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875ED" w14:textId="76A09C08" w:rsidR="00F07743" w:rsidRPr="006F3C47" w:rsidRDefault="00D60DC1" w:rsidP="006F3C47">
      <w:pPr>
        <w:jc w:val="center"/>
        <w:rPr>
          <w:b/>
          <w:sz w:val="32"/>
          <w:szCs w:val="32"/>
        </w:rPr>
      </w:pPr>
      <w:r>
        <w:rPr>
          <w:b/>
          <w:sz w:val="32"/>
          <w:szCs w:val="32"/>
        </w:rPr>
        <w:t xml:space="preserve">Referat fra </w:t>
      </w:r>
      <w:r w:rsidR="00F07743" w:rsidRPr="006F3C47">
        <w:rPr>
          <w:b/>
          <w:sz w:val="32"/>
          <w:szCs w:val="32"/>
        </w:rPr>
        <w:t>kommunedirektørkollegiet</w:t>
      </w:r>
    </w:p>
    <w:p w14:paraId="6B20AA69" w14:textId="6C572044" w:rsidR="00F07743" w:rsidRPr="006F3C47" w:rsidRDefault="007530E2" w:rsidP="006F3C47">
      <w:pPr>
        <w:jc w:val="center"/>
        <w:rPr>
          <w:b/>
          <w:color w:val="A6A6A6" w:themeColor="background1" w:themeShade="A6"/>
          <w:sz w:val="28"/>
          <w:szCs w:val="28"/>
        </w:rPr>
      </w:pPr>
      <w:r>
        <w:rPr>
          <w:b/>
          <w:color w:val="A6A6A6" w:themeColor="background1" w:themeShade="A6"/>
          <w:sz w:val="28"/>
          <w:szCs w:val="28"/>
        </w:rPr>
        <w:t>20</w:t>
      </w:r>
      <w:r w:rsidR="002063F3">
        <w:rPr>
          <w:b/>
          <w:color w:val="A6A6A6" w:themeColor="background1" w:themeShade="A6"/>
          <w:sz w:val="28"/>
          <w:szCs w:val="28"/>
        </w:rPr>
        <w:t>.</w:t>
      </w:r>
      <w:r w:rsidR="00A44540">
        <w:rPr>
          <w:b/>
          <w:color w:val="A6A6A6" w:themeColor="background1" w:themeShade="A6"/>
          <w:sz w:val="28"/>
          <w:szCs w:val="28"/>
        </w:rPr>
        <w:t>0</w:t>
      </w:r>
      <w:r w:rsidR="0064035B">
        <w:rPr>
          <w:b/>
          <w:color w:val="A6A6A6" w:themeColor="background1" w:themeShade="A6"/>
          <w:sz w:val="28"/>
          <w:szCs w:val="28"/>
        </w:rPr>
        <w:t>8</w:t>
      </w:r>
      <w:r w:rsidR="00AD166F">
        <w:rPr>
          <w:b/>
          <w:color w:val="A6A6A6" w:themeColor="background1" w:themeShade="A6"/>
          <w:sz w:val="28"/>
          <w:szCs w:val="28"/>
        </w:rPr>
        <w:t>.2</w:t>
      </w:r>
      <w:r w:rsidR="00321C90">
        <w:rPr>
          <w:b/>
          <w:color w:val="A6A6A6" w:themeColor="background1" w:themeShade="A6"/>
          <w:sz w:val="28"/>
          <w:szCs w:val="28"/>
        </w:rPr>
        <w:t>4</w:t>
      </w:r>
    </w:p>
    <w:p w14:paraId="5F366984" w14:textId="77777777"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321014" w14:paraId="4C5E7EBE" w14:textId="77777777" w:rsidTr="00321014">
        <w:tc>
          <w:tcPr>
            <w:tcW w:w="9062" w:type="dxa"/>
          </w:tcPr>
          <w:p w14:paraId="44114006" w14:textId="77777777" w:rsidR="00321014" w:rsidRDefault="00321014" w:rsidP="00321014">
            <w:pPr>
              <w:rPr>
                <w:b/>
              </w:rPr>
            </w:pPr>
          </w:p>
          <w:p w14:paraId="64D1F334" w14:textId="7BADD209" w:rsidR="006B6457" w:rsidRDefault="00442989" w:rsidP="00321014">
            <w:r>
              <w:rPr>
                <w:b/>
              </w:rPr>
              <w:t>Tid og sted:</w:t>
            </w:r>
            <w:r w:rsidR="006B6457">
              <w:t xml:space="preserve"> </w:t>
            </w:r>
            <w:r w:rsidR="00BB1989">
              <w:t xml:space="preserve">Fredag </w:t>
            </w:r>
            <w:r w:rsidR="007530E2">
              <w:t>20</w:t>
            </w:r>
            <w:r w:rsidR="00BB1989">
              <w:t xml:space="preserve">. </w:t>
            </w:r>
            <w:r w:rsidR="00E41F9B">
              <w:t>august</w:t>
            </w:r>
            <w:r w:rsidR="007530E2">
              <w:t xml:space="preserve">, </w:t>
            </w:r>
            <w:r w:rsidR="00334C11">
              <w:t xml:space="preserve">«Gamle» </w:t>
            </w:r>
            <w:r w:rsidR="00E41F9B">
              <w:t>Kragerø</w:t>
            </w:r>
            <w:r w:rsidR="0064035B">
              <w:t xml:space="preserve"> rådhus</w:t>
            </w:r>
            <w:r w:rsidR="00334C11">
              <w:t xml:space="preserve"> (Rådhusgata 5)</w:t>
            </w:r>
            <w:r w:rsidR="0064035B">
              <w:t xml:space="preserve"> </w:t>
            </w:r>
            <w:r w:rsidR="00BD35C0">
              <w:t>0</w:t>
            </w:r>
            <w:r w:rsidR="00E41F9B">
              <w:t>90</w:t>
            </w:r>
            <w:r>
              <w:t xml:space="preserve">0 - </w:t>
            </w:r>
            <w:r w:rsidR="00E41F9B">
              <w:t>11</w:t>
            </w:r>
            <w:r w:rsidR="007530E2">
              <w:t>3</w:t>
            </w:r>
            <w:r>
              <w:t>0</w:t>
            </w:r>
            <w:r w:rsidR="006B6457">
              <w:t xml:space="preserve">             </w:t>
            </w:r>
          </w:p>
          <w:p w14:paraId="656C079A" w14:textId="77777777" w:rsidR="006B6457" w:rsidRDefault="006B6457" w:rsidP="00321014">
            <w:pPr>
              <w:rPr>
                <w:b/>
              </w:rPr>
            </w:pPr>
          </w:p>
          <w:p w14:paraId="7C6C867E" w14:textId="77777777" w:rsidR="00321014" w:rsidRDefault="00D74871" w:rsidP="00321014">
            <w:r>
              <w:rPr>
                <w:b/>
              </w:rPr>
              <w:t>Medlemmer</w:t>
            </w:r>
            <w:r w:rsidR="00321014">
              <w:t xml:space="preserve">: </w:t>
            </w:r>
          </w:p>
          <w:p w14:paraId="6A709106" w14:textId="09E8411F" w:rsidR="00321014" w:rsidRDefault="00543237" w:rsidP="00321014">
            <w:r>
              <w:t xml:space="preserve">Konst. </w:t>
            </w:r>
            <w:r w:rsidR="00321014">
              <w:t>Kommunedirektør i Bamble:</w:t>
            </w:r>
            <w:r>
              <w:t xml:space="preserve">        Birgit Sannes</w:t>
            </w:r>
            <w:r w:rsidR="00321014">
              <w:t xml:space="preserve"> </w:t>
            </w:r>
          </w:p>
          <w:p w14:paraId="7B7879C1" w14:textId="77777777" w:rsidR="00321014" w:rsidRDefault="00321014" w:rsidP="00321014">
            <w:r>
              <w:t xml:space="preserve">Kommunedirektør i Drangedal: </w:t>
            </w:r>
            <w:r>
              <w:tab/>
            </w:r>
            <w:r>
              <w:tab/>
              <w:t xml:space="preserve">Hans Bakke </w:t>
            </w:r>
          </w:p>
          <w:p w14:paraId="57E3D480" w14:textId="7D043B4B" w:rsidR="00321014" w:rsidRDefault="00321014" w:rsidP="00321014">
            <w:r>
              <w:t xml:space="preserve">Kommunedirektør i Kragerø: </w:t>
            </w:r>
            <w:r>
              <w:tab/>
            </w:r>
            <w:r>
              <w:tab/>
              <w:t xml:space="preserve">Dag W. Eriksen </w:t>
            </w:r>
            <w:r w:rsidR="00D60DC1">
              <w:t>(Forfall)</w:t>
            </w:r>
          </w:p>
          <w:p w14:paraId="5A5C2836" w14:textId="208423BB" w:rsidR="00321014" w:rsidRDefault="0063055E" w:rsidP="00321014">
            <w:r>
              <w:t xml:space="preserve">Konst. </w:t>
            </w:r>
            <w:r w:rsidR="00321014">
              <w:t xml:space="preserve">Rådmann i Porsgrunn: </w:t>
            </w:r>
            <w:r w:rsidR="00321014">
              <w:tab/>
            </w:r>
            <w:r w:rsidR="00321014">
              <w:tab/>
            </w:r>
            <w:r w:rsidR="00F222D8">
              <w:t>Per Sortedal</w:t>
            </w:r>
            <w:r w:rsidR="00D60DC1">
              <w:t xml:space="preserve"> (Forfall)</w:t>
            </w:r>
          </w:p>
          <w:p w14:paraId="1C7F872C" w14:textId="77777777" w:rsidR="00321014" w:rsidRDefault="00321014" w:rsidP="00321014">
            <w:r>
              <w:t xml:space="preserve">Kommunedirektør i Siljan: </w:t>
            </w:r>
            <w:r>
              <w:tab/>
            </w:r>
            <w:r>
              <w:tab/>
              <w:t xml:space="preserve">Jan Sæthre </w:t>
            </w:r>
          </w:p>
          <w:p w14:paraId="63715782" w14:textId="606EACAB" w:rsidR="00321014" w:rsidRDefault="00321014" w:rsidP="00321014">
            <w:r>
              <w:t xml:space="preserve">Kommunedirektør i Skien: </w:t>
            </w:r>
            <w:r>
              <w:tab/>
            </w:r>
            <w:r>
              <w:tab/>
              <w:t xml:space="preserve">Karin G. Finnerud </w:t>
            </w:r>
          </w:p>
          <w:p w14:paraId="0E36FCBB" w14:textId="77777777" w:rsidR="00321014" w:rsidRDefault="00321014" w:rsidP="00F04621"/>
          <w:p w14:paraId="6E8A57FD" w14:textId="5CFA97FB" w:rsidR="00810E57" w:rsidRPr="0076154D" w:rsidRDefault="005B7E93" w:rsidP="002063F3">
            <w:r w:rsidRPr="005B7E93">
              <w:rPr>
                <w:b/>
              </w:rPr>
              <w:t>Andre</w:t>
            </w:r>
            <w:r w:rsidR="0076154D">
              <w:rPr>
                <w:b/>
              </w:rPr>
              <w:br/>
            </w:r>
            <w:r w:rsidR="00EB3F4E">
              <w:t xml:space="preserve">Grenlandssamarbeidet: </w:t>
            </w:r>
            <w:r w:rsidR="00EB3F4E">
              <w:tab/>
            </w:r>
            <w:r w:rsidR="00EB3F4E">
              <w:tab/>
              <w:t>Arve Høiberg</w:t>
            </w:r>
            <w:r w:rsidR="00723F35">
              <w:br/>
              <w:t xml:space="preserve">Helsefellesskapet i </w:t>
            </w:r>
            <w:r w:rsidR="00401E31">
              <w:t xml:space="preserve">nedre </w:t>
            </w:r>
            <w:r w:rsidR="00723F35">
              <w:t xml:space="preserve">Telemark:       Silje Brugger Budal </w:t>
            </w:r>
          </w:p>
        </w:tc>
      </w:tr>
    </w:tbl>
    <w:p w14:paraId="60312659" w14:textId="77777777" w:rsidR="00321014" w:rsidRDefault="00321014"/>
    <w:tbl>
      <w:tblPr>
        <w:tblStyle w:val="Rutenettabell4uthevingsfarge5"/>
        <w:tblW w:w="0" w:type="auto"/>
        <w:tblLook w:val="04A0" w:firstRow="1" w:lastRow="0" w:firstColumn="1" w:lastColumn="0" w:noHBand="0" w:noVBand="1"/>
      </w:tblPr>
      <w:tblGrid>
        <w:gridCol w:w="1457"/>
        <w:gridCol w:w="7605"/>
      </w:tblGrid>
      <w:tr w:rsidR="00B35A25" w14:paraId="54A1F48B" w14:textId="77777777" w:rsidTr="00F52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589910AD" w14:textId="77777777" w:rsidR="00B35A25" w:rsidRDefault="00B35A25">
            <w:r>
              <w:t>Saksnr.</w:t>
            </w:r>
          </w:p>
        </w:tc>
        <w:tc>
          <w:tcPr>
            <w:tcW w:w="7605" w:type="dxa"/>
          </w:tcPr>
          <w:p w14:paraId="0321AFB7" w14:textId="77777777" w:rsidR="00B35A25" w:rsidRPr="001956F3" w:rsidRDefault="00B35A25"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sidRPr="001956F3">
              <w:rPr>
                <w:sz w:val="32"/>
                <w:szCs w:val="32"/>
              </w:rPr>
              <w:t>Kommunedirektørkollegiet</w:t>
            </w:r>
          </w:p>
          <w:p w14:paraId="3E5EC46A" w14:textId="77777777" w:rsidR="00B35A25" w:rsidRDefault="00B35A25">
            <w:pPr>
              <w:cnfStyle w:val="100000000000" w:firstRow="1" w:lastRow="0" w:firstColumn="0" w:lastColumn="0" w:oddVBand="0" w:evenVBand="0" w:oddHBand="0" w:evenHBand="0" w:firstRowFirstColumn="0" w:firstRowLastColumn="0" w:lastRowFirstColumn="0" w:lastRowLastColumn="0"/>
            </w:pPr>
          </w:p>
        </w:tc>
      </w:tr>
      <w:tr w:rsidR="008336B1" w14:paraId="043E957B" w14:textId="77777777" w:rsidTr="00F52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475A13C7" w14:textId="6BE67B2C" w:rsidR="008336B1" w:rsidRDefault="008336B1">
            <w:r>
              <w:t>Orientering</w:t>
            </w:r>
          </w:p>
        </w:tc>
        <w:tc>
          <w:tcPr>
            <w:tcW w:w="7605" w:type="dxa"/>
          </w:tcPr>
          <w:p w14:paraId="65B5A317" w14:textId="0C9DD789" w:rsidR="00234290" w:rsidRPr="00234290" w:rsidRDefault="00234290" w:rsidP="008336B1">
            <w:pPr>
              <w:cnfStyle w:val="000000100000" w:firstRow="0" w:lastRow="0" w:firstColumn="0" w:lastColumn="0" w:oddVBand="0" w:evenVBand="0" w:oddHBand="1" w:evenHBand="0" w:firstRowFirstColumn="0" w:firstRowLastColumn="0" w:lastRowFirstColumn="0" w:lastRowLastColumn="0"/>
              <w:rPr>
                <w:rFonts w:cstheme="minorHAnsi"/>
              </w:rPr>
            </w:pPr>
          </w:p>
        </w:tc>
      </w:tr>
      <w:tr w:rsidR="00B35A25" w14:paraId="37349ED2" w14:textId="77777777" w:rsidTr="00F52A25">
        <w:tc>
          <w:tcPr>
            <w:cnfStyle w:val="001000000000" w:firstRow="0" w:lastRow="0" w:firstColumn="1" w:lastColumn="0" w:oddVBand="0" w:evenVBand="0" w:oddHBand="0" w:evenHBand="0" w:firstRowFirstColumn="0" w:firstRowLastColumn="0" w:lastRowFirstColumn="0" w:lastRowLastColumn="0"/>
            <w:tcW w:w="1457" w:type="dxa"/>
          </w:tcPr>
          <w:p w14:paraId="5790A145" w14:textId="2454622B" w:rsidR="00B35A25" w:rsidRDefault="00FF26E7" w:rsidP="00B35A25">
            <w:r>
              <w:t>4</w:t>
            </w:r>
            <w:r w:rsidR="0064035B">
              <w:t>8</w:t>
            </w:r>
            <w:r w:rsidR="002C73FE">
              <w:t>/2</w:t>
            </w:r>
            <w:r w:rsidR="00321C90">
              <w:t>4</w:t>
            </w:r>
          </w:p>
        </w:tc>
        <w:tc>
          <w:tcPr>
            <w:tcW w:w="7605" w:type="dxa"/>
          </w:tcPr>
          <w:p w14:paraId="6287BC71" w14:textId="5DD06BBE" w:rsidR="002C73FE" w:rsidRPr="002C73FE" w:rsidRDefault="005B7E93" w:rsidP="002C73FE">
            <w:pPr>
              <w:cnfStyle w:val="000000000000" w:firstRow="0" w:lastRow="0" w:firstColumn="0" w:lastColumn="0" w:oddVBand="0" w:evenVBand="0" w:oddHBand="0" w:evenHBand="0" w:firstRowFirstColumn="0" w:firstRowLastColumn="0" w:lastRowFirstColumn="0" w:lastRowLastColumn="0"/>
              <w:rPr>
                <w:b/>
              </w:rPr>
            </w:pPr>
            <w:r>
              <w:rPr>
                <w:b/>
              </w:rPr>
              <w:t>Refera</w:t>
            </w:r>
            <w:r w:rsidR="001140E7">
              <w:rPr>
                <w:b/>
              </w:rPr>
              <w:t xml:space="preserve">t fra Kommunedirektørkollegiet </w:t>
            </w:r>
            <w:r w:rsidR="0064035B">
              <w:rPr>
                <w:b/>
              </w:rPr>
              <w:t>20</w:t>
            </w:r>
            <w:r w:rsidR="00A44540">
              <w:rPr>
                <w:b/>
              </w:rPr>
              <w:t>.</w:t>
            </w:r>
            <w:r w:rsidR="00634D0C">
              <w:rPr>
                <w:b/>
              </w:rPr>
              <w:t xml:space="preserve"> </w:t>
            </w:r>
            <w:r w:rsidR="0064035B">
              <w:rPr>
                <w:b/>
              </w:rPr>
              <w:t>juni</w:t>
            </w:r>
            <w:r w:rsidR="00321C90">
              <w:rPr>
                <w:b/>
              </w:rPr>
              <w:t xml:space="preserve"> 202</w:t>
            </w:r>
            <w:r w:rsidR="00F52A25">
              <w:rPr>
                <w:b/>
              </w:rPr>
              <w:t>4</w:t>
            </w:r>
          </w:p>
          <w:p w14:paraId="0C5515DE" w14:textId="4D2092FA" w:rsidR="009752AB" w:rsidRPr="00EC5192" w:rsidRDefault="00E75F06" w:rsidP="00E75F06">
            <w:pPr>
              <w:cnfStyle w:val="000000000000" w:firstRow="0" w:lastRow="0" w:firstColumn="0" w:lastColumn="0" w:oddVBand="0" w:evenVBand="0" w:oddHBand="0" w:evenHBand="0" w:firstRowFirstColumn="0" w:firstRowLastColumn="0" w:lastRowFirstColumn="0" w:lastRowLastColumn="0"/>
              <w:rPr>
                <w:b/>
              </w:rPr>
            </w:pPr>
            <w:r>
              <w:t>Referat</w:t>
            </w:r>
            <w:r w:rsidR="002C73FE" w:rsidRPr="002C73FE">
              <w:t xml:space="preserve"> følger som vedlegg</w:t>
            </w:r>
            <w:r w:rsidR="002C73FE" w:rsidRPr="002C73FE">
              <w:rPr>
                <w:b/>
              </w:rPr>
              <w:t>.</w:t>
            </w:r>
            <w:r w:rsidR="005B7E93">
              <w:rPr>
                <w:b/>
              </w:rPr>
              <w:br/>
            </w:r>
            <w:r w:rsidR="00D60DC1">
              <w:t>K</w:t>
            </w:r>
            <w:r w:rsidR="005B7E93" w:rsidRPr="005B7E93">
              <w:t>onklusjon: Referatet vedta</w:t>
            </w:r>
            <w:r w:rsidR="00D60DC1">
              <w:t>tt</w:t>
            </w:r>
          </w:p>
        </w:tc>
      </w:tr>
      <w:tr w:rsidR="003B3400" w14:paraId="186FE878" w14:textId="77777777" w:rsidTr="00F52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33EB73EF" w14:textId="7AFC5A8E" w:rsidR="003B3400" w:rsidRDefault="00FF26E7" w:rsidP="00B35A25">
            <w:r>
              <w:t>4</w:t>
            </w:r>
            <w:r w:rsidR="0064035B">
              <w:t>9</w:t>
            </w:r>
            <w:r w:rsidR="003B3400">
              <w:t>/24</w:t>
            </w:r>
          </w:p>
        </w:tc>
        <w:tc>
          <w:tcPr>
            <w:tcW w:w="7605" w:type="dxa"/>
          </w:tcPr>
          <w:p w14:paraId="0F4E7F5E" w14:textId="77777777" w:rsidR="00E21E69" w:rsidRDefault="007954E0" w:rsidP="002C73FE">
            <w:pPr>
              <w:cnfStyle w:val="000000100000" w:firstRow="0" w:lastRow="0" w:firstColumn="0" w:lastColumn="0" w:oddVBand="0" w:evenVBand="0" w:oddHBand="1" w:evenHBand="0" w:firstRowFirstColumn="0" w:firstRowLastColumn="0" w:lastRowFirstColumn="0" w:lastRowLastColumn="0"/>
              <w:rPr>
                <w:b/>
                <w:bCs/>
              </w:rPr>
            </w:pPr>
            <w:r w:rsidRPr="007954E0">
              <w:rPr>
                <w:b/>
                <w:bCs/>
              </w:rPr>
              <w:t>Melding om saker til Helsefellesskapet i Telemark</w:t>
            </w:r>
          </w:p>
          <w:p w14:paraId="07A9A349" w14:textId="56043D78" w:rsidR="00401E31" w:rsidRPr="00401E31" w:rsidRDefault="00401E31" w:rsidP="00401E31">
            <w:pPr>
              <w:cnfStyle w:val="000000100000" w:firstRow="0" w:lastRow="0" w:firstColumn="0" w:lastColumn="0" w:oddVBand="0" w:evenVBand="0" w:oddHBand="1" w:evenHBand="0" w:firstRowFirstColumn="0" w:firstRowLastColumn="0" w:lastRowFirstColumn="0" w:lastRowLastColumn="0"/>
              <w:rPr>
                <w:b/>
                <w:bCs/>
              </w:rPr>
            </w:pPr>
            <w:r>
              <w:rPr>
                <w:b/>
                <w:bCs/>
              </w:rPr>
              <w:t>-</w:t>
            </w:r>
            <w:r w:rsidRPr="00401E31">
              <w:rPr>
                <w:rFonts w:eastAsia="Times New Roman" w:cstheme="minorHAnsi"/>
                <w:b/>
                <w:color w:val="000000"/>
                <w:lang w:eastAsia="nb-NO"/>
              </w:rPr>
              <w:t xml:space="preserve"> </w:t>
            </w:r>
            <w:r w:rsidRPr="00401E31">
              <w:rPr>
                <w:b/>
                <w:bCs/>
              </w:rPr>
              <w:t>Fastlegen sin deltakelse i helsefellesskapet /godtgjøring til fastleger</w:t>
            </w:r>
          </w:p>
          <w:p w14:paraId="393A8B7E" w14:textId="57BF3863" w:rsidR="0025021D" w:rsidRPr="0025021D" w:rsidRDefault="00401E31" w:rsidP="0025021D">
            <w:pPr>
              <w:cnfStyle w:val="000000100000" w:firstRow="0" w:lastRow="0" w:firstColumn="0" w:lastColumn="0" w:oddVBand="0" w:evenVBand="0" w:oddHBand="1" w:evenHBand="0" w:firstRowFirstColumn="0" w:firstRowLastColumn="0" w:lastRowFirstColumn="0" w:lastRowLastColumn="0"/>
              <w:rPr>
                <w:bCs/>
              </w:rPr>
            </w:pPr>
            <w:r>
              <w:rPr>
                <w:bCs/>
              </w:rPr>
              <w:t>-</w:t>
            </w:r>
            <w:r w:rsidR="0025021D" w:rsidRPr="0025021D">
              <w:rPr>
                <w:rFonts w:ascii="Calibri" w:hAnsi="Calibri" w:cs="Calibri"/>
                <w:b/>
                <w:bCs/>
                <w:lang w:eastAsia="nb-NO"/>
              </w:rPr>
              <w:t xml:space="preserve"> </w:t>
            </w:r>
            <w:r w:rsidR="0025021D" w:rsidRPr="0025021D">
              <w:rPr>
                <w:b/>
                <w:bCs/>
              </w:rPr>
              <w:t>Felles samarbeid mellom Telemarkskommunene til rekrutteringsmessen i Houten 29-30 mars 2025.</w:t>
            </w:r>
          </w:p>
          <w:p w14:paraId="6ACB685F" w14:textId="5BBE477E" w:rsidR="0025021D" w:rsidRPr="00E21E69" w:rsidRDefault="00835BFC" w:rsidP="002C73FE">
            <w:pPr>
              <w:cnfStyle w:val="000000100000" w:firstRow="0" w:lastRow="0" w:firstColumn="0" w:lastColumn="0" w:oddVBand="0" w:evenVBand="0" w:oddHBand="1" w:evenHBand="0" w:firstRowFirstColumn="0" w:firstRowLastColumn="0" w:lastRowFirstColumn="0" w:lastRowLastColumn="0"/>
              <w:rPr>
                <w:bCs/>
              </w:rPr>
            </w:pPr>
            <w:r>
              <w:rPr>
                <w:bCs/>
              </w:rPr>
              <w:t>K</w:t>
            </w:r>
            <w:r w:rsidR="0025021D">
              <w:rPr>
                <w:bCs/>
              </w:rPr>
              <w:t xml:space="preserve">onklusjon: </w:t>
            </w:r>
            <w:r>
              <w:rPr>
                <w:bCs/>
              </w:rPr>
              <w:t>Sak fremmes for Helsefelleskapet i Telemark om fastlegenes deltakelse. Sak om rekrutteringsmesse i Houten fremmes i SSU i november. KDK avventer tilbakemelding fra øvrige kommuner.</w:t>
            </w:r>
          </w:p>
        </w:tc>
      </w:tr>
      <w:tr w:rsidR="00E21E69" w14:paraId="284DD8C3" w14:textId="77777777" w:rsidTr="00F52A25">
        <w:tc>
          <w:tcPr>
            <w:cnfStyle w:val="001000000000" w:firstRow="0" w:lastRow="0" w:firstColumn="1" w:lastColumn="0" w:oddVBand="0" w:evenVBand="0" w:oddHBand="0" w:evenHBand="0" w:firstRowFirstColumn="0" w:firstRowLastColumn="0" w:lastRowFirstColumn="0" w:lastRowLastColumn="0"/>
            <w:tcW w:w="1457" w:type="dxa"/>
          </w:tcPr>
          <w:p w14:paraId="1AADEE3F" w14:textId="0A80599C" w:rsidR="00E21E69" w:rsidRDefault="0064035B" w:rsidP="00B35A25">
            <w:r>
              <w:t>50</w:t>
            </w:r>
            <w:r w:rsidR="00E21E69">
              <w:t>/24</w:t>
            </w:r>
          </w:p>
        </w:tc>
        <w:tc>
          <w:tcPr>
            <w:tcW w:w="7605" w:type="dxa"/>
          </w:tcPr>
          <w:p w14:paraId="6FC16BE5" w14:textId="77777777" w:rsidR="00E21E69" w:rsidRDefault="0012073E" w:rsidP="00E21E69">
            <w:pPr>
              <w:cnfStyle w:val="000000000000" w:firstRow="0" w:lastRow="0" w:firstColumn="0" w:lastColumn="0" w:oddVBand="0" w:evenVBand="0" w:oddHBand="0" w:evenHBand="0" w:firstRowFirstColumn="0" w:firstRowLastColumn="0" w:lastRowFirstColumn="0" w:lastRowLastColumn="0"/>
              <w:rPr>
                <w:b/>
                <w:bCs/>
              </w:rPr>
            </w:pPr>
            <w:r w:rsidRPr="0012073E">
              <w:rPr>
                <w:b/>
                <w:bCs/>
              </w:rPr>
              <w:t>Refundering av prosjektskjønnsmidler</w:t>
            </w:r>
          </w:p>
          <w:p w14:paraId="1D99974B" w14:textId="784771C3" w:rsidR="00813FF9" w:rsidRPr="0012073E" w:rsidRDefault="00835BFC" w:rsidP="00E21E69">
            <w:pPr>
              <w:cnfStyle w:val="000000000000" w:firstRow="0" w:lastRow="0" w:firstColumn="0" w:lastColumn="0" w:oddVBand="0" w:evenVBand="0" w:oddHBand="0" w:evenHBand="0" w:firstRowFirstColumn="0" w:firstRowLastColumn="0" w:lastRowFirstColumn="0" w:lastRowLastColumn="0"/>
              <w:rPr>
                <w:b/>
                <w:bCs/>
              </w:rPr>
            </w:pPr>
            <w:r>
              <w:t>K</w:t>
            </w:r>
            <w:r w:rsidR="00813FF9" w:rsidRPr="00813FF9">
              <w:t xml:space="preserve">onklusjon: </w:t>
            </w:r>
            <w:r w:rsidR="00813FF9">
              <w:t>R</w:t>
            </w:r>
            <w:r w:rsidR="00813FF9" w:rsidRPr="00813FF9">
              <w:t xml:space="preserve">efundering </w:t>
            </w:r>
            <w:r w:rsidR="00813FF9">
              <w:t>gjennomføres som anmodet</w:t>
            </w:r>
            <w:r w:rsidR="00813FF9" w:rsidRPr="00813FF9">
              <w:t xml:space="preserve">. </w:t>
            </w:r>
          </w:p>
        </w:tc>
      </w:tr>
      <w:tr w:rsidR="000F26C5" w14:paraId="77412F5D" w14:textId="77777777" w:rsidTr="00F52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Pr>
          <w:p w14:paraId="05620019" w14:textId="7D8E6C66" w:rsidR="000F26C5" w:rsidRDefault="0064035B" w:rsidP="00B35A25">
            <w:r>
              <w:t>51</w:t>
            </w:r>
            <w:r w:rsidR="000F26C5">
              <w:t>/24</w:t>
            </w:r>
          </w:p>
        </w:tc>
        <w:tc>
          <w:tcPr>
            <w:tcW w:w="7605" w:type="dxa"/>
          </w:tcPr>
          <w:p w14:paraId="1BAA81C5" w14:textId="52788B3E" w:rsidR="000F26C5" w:rsidRPr="00A27264" w:rsidRDefault="00DB2A70" w:rsidP="00202055">
            <w:pPr>
              <w:cnfStyle w:val="000000100000" w:firstRow="0" w:lastRow="0" w:firstColumn="0" w:lastColumn="0" w:oddVBand="0" w:evenVBand="0" w:oddHBand="1" w:evenHBand="0" w:firstRowFirstColumn="0" w:firstRowLastColumn="0" w:lastRowFirstColumn="0" w:lastRowLastColumn="0"/>
              <w:rPr>
                <w:bCs/>
              </w:rPr>
            </w:pPr>
            <w:r>
              <w:rPr>
                <w:b/>
              </w:rPr>
              <w:t>Evaluering av Arendalsuka</w:t>
            </w:r>
            <w:r w:rsidR="00BE6AAD">
              <w:rPr>
                <w:b/>
              </w:rPr>
              <w:t xml:space="preserve"> 2024</w:t>
            </w:r>
            <w:r w:rsidR="00A27264">
              <w:rPr>
                <w:b/>
              </w:rPr>
              <w:br/>
            </w:r>
            <w:r w:rsidR="00824C30">
              <w:rPr>
                <w:bCs/>
              </w:rPr>
              <w:t>Følgende ble drøftet: Kostnader og standard på overnattings tilbudet. Vurdere oppsett av buss, fremfor overnatting, som Grenland næringsforening. Behov for flere temaer. Lokasjon for debattene. Viktigheten av deltakelsen til Grenland næringsforening/næringslivet generelt. Markedsføring av arrangementene til Grenlands kommunene. Mulighet for samling av kommunedirektørene under Arendalsuka. Vurdering av arrangementer fordelt på to eller en dag. Mer egen produksjon, fremfor innkjøp av konsulent tjenester. Vurdering om Telemarkskvelden bør være i regi av fylkeskommunen.</w:t>
            </w:r>
          </w:p>
        </w:tc>
      </w:tr>
      <w:tr w:rsidR="00BE6AAD" w14:paraId="132732E8" w14:textId="77777777" w:rsidTr="00F52A25">
        <w:tc>
          <w:tcPr>
            <w:cnfStyle w:val="001000000000" w:firstRow="0" w:lastRow="0" w:firstColumn="1" w:lastColumn="0" w:oddVBand="0" w:evenVBand="0" w:oddHBand="0" w:evenHBand="0" w:firstRowFirstColumn="0" w:firstRowLastColumn="0" w:lastRowFirstColumn="0" w:lastRowLastColumn="0"/>
            <w:tcW w:w="1457" w:type="dxa"/>
          </w:tcPr>
          <w:p w14:paraId="6A544239" w14:textId="7478AF14" w:rsidR="00BE6AAD" w:rsidRDefault="00BE6AAD" w:rsidP="007E1786">
            <w:r>
              <w:t>52/24</w:t>
            </w:r>
          </w:p>
        </w:tc>
        <w:tc>
          <w:tcPr>
            <w:tcW w:w="7605" w:type="dxa"/>
          </w:tcPr>
          <w:p w14:paraId="7DDD693A" w14:textId="77777777" w:rsidR="00BE6AAD" w:rsidRDefault="00BE6AAD" w:rsidP="00287505">
            <w:pPr>
              <w:cnfStyle w:val="000000000000" w:firstRow="0" w:lastRow="0" w:firstColumn="0" w:lastColumn="0" w:oddVBand="0" w:evenVBand="0" w:oddHBand="0" w:evenHBand="0" w:firstRowFirstColumn="0" w:firstRowLastColumn="0" w:lastRowFirstColumn="0" w:lastRowLastColumn="0"/>
              <w:rPr>
                <w:b/>
              </w:rPr>
            </w:pPr>
            <w:r>
              <w:rPr>
                <w:b/>
              </w:rPr>
              <w:t>Eventuelt</w:t>
            </w:r>
          </w:p>
          <w:p w14:paraId="167ACD55" w14:textId="2587A89A" w:rsidR="00D60DC1" w:rsidRDefault="00A27264" w:rsidP="00287505">
            <w:pPr>
              <w:cnfStyle w:val="000000000000" w:firstRow="0" w:lastRow="0" w:firstColumn="0" w:lastColumn="0" w:oddVBand="0" w:evenVBand="0" w:oddHBand="0" w:evenHBand="0" w:firstRowFirstColumn="0" w:firstRowLastColumn="0" w:lastRowFirstColumn="0" w:lastRowLastColumn="0"/>
              <w:rPr>
                <w:bCs/>
              </w:rPr>
            </w:pPr>
            <w:r>
              <w:rPr>
                <w:bCs/>
              </w:rPr>
              <w:t>Porsgrunn og Skien anmodes om å gi en orientering om sitt utviklingsarbeid for organisering av fellestjenester og stab til neste KDK 20. september.</w:t>
            </w:r>
          </w:p>
          <w:p w14:paraId="7D6E826B" w14:textId="77777777" w:rsidR="00A27264" w:rsidRDefault="00A27264" w:rsidP="00287505">
            <w:pPr>
              <w:cnfStyle w:val="000000000000" w:firstRow="0" w:lastRow="0" w:firstColumn="0" w:lastColumn="0" w:oddVBand="0" w:evenVBand="0" w:oddHBand="0" w:evenHBand="0" w:firstRowFirstColumn="0" w:firstRowLastColumn="0" w:lastRowFirstColumn="0" w:lastRowLastColumn="0"/>
              <w:rPr>
                <w:bCs/>
              </w:rPr>
            </w:pPr>
          </w:p>
          <w:p w14:paraId="3D7D8369" w14:textId="12EDEABC" w:rsidR="00A27264" w:rsidRPr="00A27264" w:rsidRDefault="00A27264" w:rsidP="00287505">
            <w:pPr>
              <w:cnfStyle w:val="000000000000" w:firstRow="0" w:lastRow="0" w:firstColumn="0" w:lastColumn="0" w:oddVBand="0" w:evenVBand="0" w:oddHBand="0" w:evenHBand="0" w:firstRowFirstColumn="0" w:firstRowLastColumn="0" w:lastRowFirstColumn="0" w:lastRowLastColumn="0"/>
              <w:rPr>
                <w:bCs/>
              </w:rPr>
            </w:pPr>
            <w:r>
              <w:rPr>
                <w:bCs/>
              </w:rPr>
              <w:t>Kommunedirektør Hans Bakke orienterte om prosess og kommende behandling i formannskap og kommunestyre om innhenting av  kunnskapsgrunnlag (KU) for energi produksjon -herunder vindkraft – i Drangedal kommune</w:t>
            </w:r>
          </w:p>
        </w:tc>
      </w:tr>
    </w:tbl>
    <w:p w14:paraId="61D8A700" w14:textId="77777777" w:rsidR="00F07743" w:rsidRDefault="00F07743"/>
    <w:sectPr w:rsidR="00F077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EFF02" w14:textId="77777777" w:rsidR="0074454B" w:rsidRDefault="0074454B" w:rsidP="006F3C47">
      <w:pPr>
        <w:spacing w:after="0" w:line="240" w:lineRule="auto"/>
      </w:pPr>
      <w:r>
        <w:separator/>
      </w:r>
    </w:p>
  </w:endnote>
  <w:endnote w:type="continuationSeparator" w:id="0">
    <w:p w14:paraId="239D0548" w14:textId="77777777" w:rsidR="0074454B" w:rsidRDefault="0074454B"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BC8B" w14:textId="77777777" w:rsidR="0074454B" w:rsidRDefault="0074454B" w:rsidP="006F3C47">
      <w:pPr>
        <w:spacing w:after="0" w:line="240" w:lineRule="auto"/>
      </w:pPr>
      <w:r>
        <w:separator/>
      </w:r>
    </w:p>
  </w:footnote>
  <w:footnote w:type="continuationSeparator" w:id="0">
    <w:p w14:paraId="44804FE9" w14:textId="77777777" w:rsidR="0074454B" w:rsidRDefault="0074454B"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1FD7" w14:textId="77777777" w:rsidR="00824863" w:rsidRDefault="00824863">
    <w:pPr>
      <w:pStyle w:val="Topptekst"/>
    </w:pPr>
    <w:r>
      <w:rPr>
        <w:noProof/>
        <w:lang w:eastAsia="nb-NO"/>
      </w:rPr>
      <w:drawing>
        <wp:anchor distT="0" distB="0" distL="114300" distR="114300" simplePos="0" relativeHeight="251659264" behindDoc="1" locked="0" layoutInCell="1" allowOverlap="1" wp14:anchorId="78141234" wp14:editId="350B4DE7">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14:paraId="57293699" w14:textId="77777777"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E3D"/>
    <w:multiLevelType w:val="hybridMultilevel"/>
    <w:tmpl w:val="DDE8AC1A"/>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D2598C"/>
    <w:multiLevelType w:val="hybridMultilevel"/>
    <w:tmpl w:val="81B6937A"/>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F043BF"/>
    <w:multiLevelType w:val="hybridMultilevel"/>
    <w:tmpl w:val="82404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280AB5"/>
    <w:multiLevelType w:val="hybridMultilevel"/>
    <w:tmpl w:val="D7FC89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DF0D2F"/>
    <w:multiLevelType w:val="hybridMultilevel"/>
    <w:tmpl w:val="D884EC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2763AA4"/>
    <w:multiLevelType w:val="hybridMultilevel"/>
    <w:tmpl w:val="E7203222"/>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C9B6CE1"/>
    <w:multiLevelType w:val="hybridMultilevel"/>
    <w:tmpl w:val="8E4A19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94A6FCC"/>
    <w:multiLevelType w:val="hybridMultilevel"/>
    <w:tmpl w:val="88523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07964077">
    <w:abstractNumId w:val="7"/>
  </w:num>
  <w:num w:numId="2" w16cid:durableId="69473536">
    <w:abstractNumId w:val="9"/>
  </w:num>
  <w:num w:numId="3" w16cid:durableId="709568543">
    <w:abstractNumId w:val="9"/>
  </w:num>
  <w:num w:numId="4" w16cid:durableId="885220284">
    <w:abstractNumId w:val="4"/>
  </w:num>
  <w:num w:numId="5" w16cid:durableId="2147355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98317">
    <w:abstractNumId w:val="8"/>
  </w:num>
  <w:num w:numId="7" w16cid:durableId="1091851324">
    <w:abstractNumId w:val="2"/>
  </w:num>
  <w:num w:numId="8" w16cid:durableId="388190734">
    <w:abstractNumId w:val="10"/>
  </w:num>
  <w:num w:numId="9" w16cid:durableId="1676028428">
    <w:abstractNumId w:val="3"/>
  </w:num>
  <w:num w:numId="10" w16cid:durableId="1183325007">
    <w:abstractNumId w:val="0"/>
  </w:num>
  <w:num w:numId="11" w16cid:durableId="2008820179">
    <w:abstractNumId w:val="11"/>
  </w:num>
  <w:num w:numId="12" w16cid:durableId="857738236">
    <w:abstractNumId w:val="13"/>
  </w:num>
  <w:num w:numId="13" w16cid:durableId="692805390">
    <w:abstractNumId w:val="6"/>
  </w:num>
  <w:num w:numId="14" w16cid:durableId="622080839">
    <w:abstractNumId w:val="1"/>
  </w:num>
  <w:num w:numId="15" w16cid:durableId="624623766">
    <w:abstractNumId w:val="5"/>
  </w:num>
  <w:num w:numId="16" w16cid:durableId="479733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43"/>
    <w:rsid w:val="00011B62"/>
    <w:rsid w:val="000242CA"/>
    <w:rsid w:val="00024D99"/>
    <w:rsid w:val="00046E9B"/>
    <w:rsid w:val="000474D9"/>
    <w:rsid w:val="00051E55"/>
    <w:rsid w:val="00055F3A"/>
    <w:rsid w:val="0005625E"/>
    <w:rsid w:val="00062B23"/>
    <w:rsid w:val="00063B8C"/>
    <w:rsid w:val="000839D4"/>
    <w:rsid w:val="00092B8B"/>
    <w:rsid w:val="000A40D0"/>
    <w:rsid w:val="000B43F0"/>
    <w:rsid w:val="000B4F73"/>
    <w:rsid w:val="000B76C2"/>
    <w:rsid w:val="000D0D69"/>
    <w:rsid w:val="000F26C5"/>
    <w:rsid w:val="000F5E2B"/>
    <w:rsid w:val="000F5F64"/>
    <w:rsid w:val="000F6B33"/>
    <w:rsid w:val="00101B8A"/>
    <w:rsid w:val="001140E7"/>
    <w:rsid w:val="00120473"/>
    <w:rsid w:val="0012073E"/>
    <w:rsid w:val="00135225"/>
    <w:rsid w:val="00140064"/>
    <w:rsid w:val="00143F8D"/>
    <w:rsid w:val="001454C1"/>
    <w:rsid w:val="00145D6A"/>
    <w:rsid w:val="001518E0"/>
    <w:rsid w:val="001549B2"/>
    <w:rsid w:val="001559AA"/>
    <w:rsid w:val="001956F3"/>
    <w:rsid w:val="001A292E"/>
    <w:rsid w:val="001B2FFC"/>
    <w:rsid w:val="001B46B7"/>
    <w:rsid w:val="001B6D7A"/>
    <w:rsid w:val="001C64C6"/>
    <w:rsid w:val="001D0847"/>
    <w:rsid w:val="00200465"/>
    <w:rsid w:val="00202055"/>
    <w:rsid w:val="00205461"/>
    <w:rsid w:val="002063F3"/>
    <w:rsid w:val="002118F9"/>
    <w:rsid w:val="002179AE"/>
    <w:rsid w:val="00223DD1"/>
    <w:rsid w:val="00234290"/>
    <w:rsid w:val="002424C1"/>
    <w:rsid w:val="0025021D"/>
    <w:rsid w:val="00264DF4"/>
    <w:rsid w:val="00267A49"/>
    <w:rsid w:val="00276355"/>
    <w:rsid w:val="002779EA"/>
    <w:rsid w:val="002828BC"/>
    <w:rsid w:val="00287505"/>
    <w:rsid w:val="00287638"/>
    <w:rsid w:val="00287E7B"/>
    <w:rsid w:val="00297EE5"/>
    <w:rsid w:val="002A32F2"/>
    <w:rsid w:val="002A3781"/>
    <w:rsid w:val="002A53F5"/>
    <w:rsid w:val="002B23C3"/>
    <w:rsid w:val="002B4631"/>
    <w:rsid w:val="002B46DC"/>
    <w:rsid w:val="002C52FB"/>
    <w:rsid w:val="002C73FE"/>
    <w:rsid w:val="002D31D7"/>
    <w:rsid w:val="002E774A"/>
    <w:rsid w:val="00300213"/>
    <w:rsid w:val="00306251"/>
    <w:rsid w:val="00311814"/>
    <w:rsid w:val="00311FE5"/>
    <w:rsid w:val="00312F71"/>
    <w:rsid w:val="003147B7"/>
    <w:rsid w:val="003158C5"/>
    <w:rsid w:val="00321014"/>
    <w:rsid w:val="003216E8"/>
    <w:rsid w:val="00321C90"/>
    <w:rsid w:val="00321E35"/>
    <w:rsid w:val="00326783"/>
    <w:rsid w:val="00334C11"/>
    <w:rsid w:val="00341454"/>
    <w:rsid w:val="0034209E"/>
    <w:rsid w:val="00354AEF"/>
    <w:rsid w:val="00356121"/>
    <w:rsid w:val="00362AD6"/>
    <w:rsid w:val="00364BD1"/>
    <w:rsid w:val="003705E2"/>
    <w:rsid w:val="00391357"/>
    <w:rsid w:val="003B3400"/>
    <w:rsid w:val="003C7402"/>
    <w:rsid w:val="003D7B59"/>
    <w:rsid w:val="00401E31"/>
    <w:rsid w:val="004069CE"/>
    <w:rsid w:val="00421ED4"/>
    <w:rsid w:val="004258ED"/>
    <w:rsid w:val="00442989"/>
    <w:rsid w:val="00450770"/>
    <w:rsid w:val="0047033C"/>
    <w:rsid w:val="00470CBD"/>
    <w:rsid w:val="004735F5"/>
    <w:rsid w:val="004B773E"/>
    <w:rsid w:val="004C3297"/>
    <w:rsid w:val="004D05D2"/>
    <w:rsid w:val="004E1840"/>
    <w:rsid w:val="004E3237"/>
    <w:rsid w:val="004F1DC7"/>
    <w:rsid w:val="004F6727"/>
    <w:rsid w:val="0050734C"/>
    <w:rsid w:val="00543237"/>
    <w:rsid w:val="00553395"/>
    <w:rsid w:val="00561B89"/>
    <w:rsid w:val="0057467F"/>
    <w:rsid w:val="00584C27"/>
    <w:rsid w:val="00584F54"/>
    <w:rsid w:val="005907CE"/>
    <w:rsid w:val="00592610"/>
    <w:rsid w:val="00594FFE"/>
    <w:rsid w:val="005A4496"/>
    <w:rsid w:val="005A4DB1"/>
    <w:rsid w:val="005B7E93"/>
    <w:rsid w:val="005C6C58"/>
    <w:rsid w:val="005F64F3"/>
    <w:rsid w:val="00602C9B"/>
    <w:rsid w:val="00604419"/>
    <w:rsid w:val="00607EB6"/>
    <w:rsid w:val="00610AFA"/>
    <w:rsid w:val="0061273B"/>
    <w:rsid w:val="00622FEC"/>
    <w:rsid w:val="00626D18"/>
    <w:rsid w:val="0063055E"/>
    <w:rsid w:val="00631DB7"/>
    <w:rsid w:val="00634D0C"/>
    <w:rsid w:val="0064035B"/>
    <w:rsid w:val="00650B2E"/>
    <w:rsid w:val="00662850"/>
    <w:rsid w:val="006715C4"/>
    <w:rsid w:val="0067160B"/>
    <w:rsid w:val="00686CB1"/>
    <w:rsid w:val="00695CE2"/>
    <w:rsid w:val="006A6D28"/>
    <w:rsid w:val="006B37B1"/>
    <w:rsid w:val="006B6457"/>
    <w:rsid w:val="006B7435"/>
    <w:rsid w:val="006C43D0"/>
    <w:rsid w:val="006C58E8"/>
    <w:rsid w:val="006C5F4F"/>
    <w:rsid w:val="006D01BD"/>
    <w:rsid w:val="006E610C"/>
    <w:rsid w:val="006F2C36"/>
    <w:rsid w:val="006F3C47"/>
    <w:rsid w:val="0070757C"/>
    <w:rsid w:val="00707D26"/>
    <w:rsid w:val="00720EE5"/>
    <w:rsid w:val="00723F35"/>
    <w:rsid w:val="00733065"/>
    <w:rsid w:val="00734D05"/>
    <w:rsid w:val="00743C0D"/>
    <w:rsid w:val="0074454B"/>
    <w:rsid w:val="007530E2"/>
    <w:rsid w:val="0076154D"/>
    <w:rsid w:val="0079070A"/>
    <w:rsid w:val="007954E0"/>
    <w:rsid w:val="0079703D"/>
    <w:rsid w:val="007B01DB"/>
    <w:rsid w:val="007D3374"/>
    <w:rsid w:val="007E1786"/>
    <w:rsid w:val="008042AC"/>
    <w:rsid w:val="00810E57"/>
    <w:rsid w:val="00813FF9"/>
    <w:rsid w:val="00824863"/>
    <w:rsid w:val="00824C30"/>
    <w:rsid w:val="00826172"/>
    <w:rsid w:val="008336B1"/>
    <w:rsid w:val="00835BFC"/>
    <w:rsid w:val="00840296"/>
    <w:rsid w:val="0084403F"/>
    <w:rsid w:val="00872580"/>
    <w:rsid w:val="00874BA9"/>
    <w:rsid w:val="00894C17"/>
    <w:rsid w:val="008C2436"/>
    <w:rsid w:val="008C661C"/>
    <w:rsid w:val="008D19B1"/>
    <w:rsid w:val="008D6341"/>
    <w:rsid w:val="008E1430"/>
    <w:rsid w:val="008E6BB8"/>
    <w:rsid w:val="008E7184"/>
    <w:rsid w:val="00904CC4"/>
    <w:rsid w:val="00931457"/>
    <w:rsid w:val="009354B2"/>
    <w:rsid w:val="00967453"/>
    <w:rsid w:val="00973DBC"/>
    <w:rsid w:val="009752AB"/>
    <w:rsid w:val="009769FC"/>
    <w:rsid w:val="009828E1"/>
    <w:rsid w:val="00983075"/>
    <w:rsid w:val="00983222"/>
    <w:rsid w:val="009C25C7"/>
    <w:rsid w:val="009C7F0F"/>
    <w:rsid w:val="00A006ED"/>
    <w:rsid w:val="00A27264"/>
    <w:rsid w:val="00A414D9"/>
    <w:rsid w:val="00A4166D"/>
    <w:rsid w:val="00A418F9"/>
    <w:rsid w:val="00A44540"/>
    <w:rsid w:val="00A47032"/>
    <w:rsid w:val="00A523FB"/>
    <w:rsid w:val="00A6237C"/>
    <w:rsid w:val="00A80F7B"/>
    <w:rsid w:val="00A94CE2"/>
    <w:rsid w:val="00AB1934"/>
    <w:rsid w:val="00AC1892"/>
    <w:rsid w:val="00AC39B5"/>
    <w:rsid w:val="00AD166F"/>
    <w:rsid w:val="00AE1296"/>
    <w:rsid w:val="00AE3A28"/>
    <w:rsid w:val="00AF7D8D"/>
    <w:rsid w:val="00B06A38"/>
    <w:rsid w:val="00B23778"/>
    <w:rsid w:val="00B261E7"/>
    <w:rsid w:val="00B31E74"/>
    <w:rsid w:val="00B33077"/>
    <w:rsid w:val="00B35A25"/>
    <w:rsid w:val="00B4000D"/>
    <w:rsid w:val="00B41919"/>
    <w:rsid w:val="00B47B9F"/>
    <w:rsid w:val="00B50EBB"/>
    <w:rsid w:val="00B70184"/>
    <w:rsid w:val="00B97EBA"/>
    <w:rsid w:val="00BA7D30"/>
    <w:rsid w:val="00BB1989"/>
    <w:rsid w:val="00BC53F4"/>
    <w:rsid w:val="00BD039B"/>
    <w:rsid w:val="00BD35C0"/>
    <w:rsid w:val="00BD72E6"/>
    <w:rsid w:val="00BE0739"/>
    <w:rsid w:val="00BE6AAD"/>
    <w:rsid w:val="00C231F2"/>
    <w:rsid w:val="00C31054"/>
    <w:rsid w:val="00C3488E"/>
    <w:rsid w:val="00C46642"/>
    <w:rsid w:val="00C53AC2"/>
    <w:rsid w:val="00C549D2"/>
    <w:rsid w:val="00C634F9"/>
    <w:rsid w:val="00C73376"/>
    <w:rsid w:val="00C812B7"/>
    <w:rsid w:val="00C86054"/>
    <w:rsid w:val="00C877D0"/>
    <w:rsid w:val="00C87E35"/>
    <w:rsid w:val="00C90406"/>
    <w:rsid w:val="00CC1ABD"/>
    <w:rsid w:val="00CC3721"/>
    <w:rsid w:val="00CD404C"/>
    <w:rsid w:val="00CD6ED3"/>
    <w:rsid w:val="00CE7B41"/>
    <w:rsid w:val="00CF0769"/>
    <w:rsid w:val="00D04B4B"/>
    <w:rsid w:val="00D06293"/>
    <w:rsid w:val="00D11758"/>
    <w:rsid w:val="00D11A13"/>
    <w:rsid w:val="00D16268"/>
    <w:rsid w:val="00D46049"/>
    <w:rsid w:val="00D538A8"/>
    <w:rsid w:val="00D540CA"/>
    <w:rsid w:val="00D559C9"/>
    <w:rsid w:val="00D567D6"/>
    <w:rsid w:val="00D60DC1"/>
    <w:rsid w:val="00D70306"/>
    <w:rsid w:val="00D72568"/>
    <w:rsid w:val="00D74871"/>
    <w:rsid w:val="00D75FE2"/>
    <w:rsid w:val="00D769AE"/>
    <w:rsid w:val="00D860C7"/>
    <w:rsid w:val="00D87788"/>
    <w:rsid w:val="00DB2A70"/>
    <w:rsid w:val="00DB6EB5"/>
    <w:rsid w:val="00DC0D07"/>
    <w:rsid w:val="00DC4289"/>
    <w:rsid w:val="00DC6FBD"/>
    <w:rsid w:val="00DD4443"/>
    <w:rsid w:val="00DE0658"/>
    <w:rsid w:val="00DE15CE"/>
    <w:rsid w:val="00DF31D1"/>
    <w:rsid w:val="00DF6CF4"/>
    <w:rsid w:val="00E164CC"/>
    <w:rsid w:val="00E21E69"/>
    <w:rsid w:val="00E26187"/>
    <w:rsid w:val="00E34AC1"/>
    <w:rsid w:val="00E41F9B"/>
    <w:rsid w:val="00E450A3"/>
    <w:rsid w:val="00E5438D"/>
    <w:rsid w:val="00E5709A"/>
    <w:rsid w:val="00E75F06"/>
    <w:rsid w:val="00E903A3"/>
    <w:rsid w:val="00E906E3"/>
    <w:rsid w:val="00E91604"/>
    <w:rsid w:val="00EB233D"/>
    <w:rsid w:val="00EB3F4E"/>
    <w:rsid w:val="00ED10EF"/>
    <w:rsid w:val="00ED6315"/>
    <w:rsid w:val="00EE497F"/>
    <w:rsid w:val="00F04621"/>
    <w:rsid w:val="00F07743"/>
    <w:rsid w:val="00F1783B"/>
    <w:rsid w:val="00F222D8"/>
    <w:rsid w:val="00F2374A"/>
    <w:rsid w:val="00F52A25"/>
    <w:rsid w:val="00F6745E"/>
    <w:rsid w:val="00F71311"/>
    <w:rsid w:val="00F74E40"/>
    <w:rsid w:val="00F80436"/>
    <w:rsid w:val="00F81EB8"/>
    <w:rsid w:val="00F860AD"/>
    <w:rsid w:val="00FB59E2"/>
    <w:rsid w:val="00FB7DE5"/>
    <w:rsid w:val="00FD0107"/>
    <w:rsid w:val="00FD3BF8"/>
    <w:rsid w:val="00FD620E"/>
    <w:rsid w:val="00FD6AD7"/>
    <w:rsid w:val="00FF26E7"/>
    <w:rsid w:val="00FF43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3F15"/>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4069C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69CE"/>
    <w:rPr>
      <w:rFonts w:ascii="Segoe UI" w:hAnsi="Segoe UI" w:cs="Segoe UI"/>
      <w:sz w:val="18"/>
      <w:szCs w:val="18"/>
    </w:rPr>
  </w:style>
  <w:style w:type="paragraph" w:styleId="NormalWeb">
    <w:name w:val="Normal (Web)"/>
    <w:basedOn w:val="Normal"/>
    <w:uiPriority w:val="99"/>
    <w:semiHidden/>
    <w:unhideWhenUsed/>
    <w:rsid w:val="002502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16073">
      <w:bodyDiv w:val="1"/>
      <w:marLeft w:val="0"/>
      <w:marRight w:val="0"/>
      <w:marTop w:val="0"/>
      <w:marBottom w:val="0"/>
      <w:divBdr>
        <w:top w:val="none" w:sz="0" w:space="0" w:color="auto"/>
        <w:left w:val="none" w:sz="0" w:space="0" w:color="auto"/>
        <w:bottom w:val="none" w:sz="0" w:space="0" w:color="auto"/>
        <w:right w:val="none" w:sz="0" w:space="0" w:color="auto"/>
      </w:divBdr>
    </w:div>
    <w:div w:id="1312641127">
      <w:bodyDiv w:val="1"/>
      <w:marLeft w:val="0"/>
      <w:marRight w:val="0"/>
      <w:marTop w:val="0"/>
      <w:marBottom w:val="0"/>
      <w:divBdr>
        <w:top w:val="none" w:sz="0" w:space="0" w:color="auto"/>
        <w:left w:val="none" w:sz="0" w:space="0" w:color="auto"/>
        <w:bottom w:val="none" w:sz="0" w:space="0" w:color="auto"/>
        <w:right w:val="none" w:sz="0" w:space="0" w:color="auto"/>
      </w:divBdr>
    </w:div>
    <w:div w:id="1689258689">
      <w:bodyDiv w:val="1"/>
      <w:marLeft w:val="0"/>
      <w:marRight w:val="0"/>
      <w:marTop w:val="0"/>
      <w:marBottom w:val="0"/>
      <w:divBdr>
        <w:top w:val="none" w:sz="0" w:space="0" w:color="auto"/>
        <w:left w:val="none" w:sz="0" w:space="0" w:color="auto"/>
        <w:bottom w:val="none" w:sz="0" w:space="0" w:color="auto"/>
        <w:right w:val="none" w:sz="0" w:space="0" w:color="auto"/>
      </w:divBdr>
    </w:div>
    <w:div w:id="20433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352</Words>
  <Characters>1868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6</cp:revision>
  <cp:lastPrinted>2024-03-07T10:52:00Z</cp:lastPrinted>
  <dcterms:created xsi:type="dcterms:W3CDTF">2024-08-21T11:49:00Z</dcterms:created>
  <dcterms:modified xsi:type="dcterms:W3CDTF">2024-09-25T07:06:00Z</dcterms:modified>
</cp:coreProperties>
</file>