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1FB1" w14:textId="74A18D20" w:rsidR="00F07743" w:rsidRPr="006F3C47" w:rsidRDefault="00504285" w:rsidP="006F3C47">
      <w:pPr>
        <w:jc w:val="center"/>
        <w:rPr>
          <w:b/>
          <w:color w:val="A6A6A6" w:themeColor="background1" w:themeShade="A6"/>
          <w:sz w:val="28"/>
          <w:szCs w:val="28"/>
        </w:rPr>
      </w:pPr>
      <w:r>
        <w:rPr>
          <w:b/>
          <w:sz w:val="32"/>
          <w:szCs w:val="32"/>
        </w:rPr>
        <w:t>Referat fra</w:t>
      </w:r>
      <w:r w:rsidR="00FF6D98">
        <w:rPr>
          <w:b/>
          <w:sz w:val="32"/>
          <w:szCs w:val="32"/>
        </w:rPr>
        <w:t xml:space="preserve"> ordførerkollegiet </w:t>
      </w:r>
      <w:r w:rsidR="00FF6D98">
        <w:rPr>
          <w:b/>
          <w:sz w:val="32"/>
          <w:szCs w:val="32"/>
        </w:rPr>
        <w:br/>
      </w:r>
      <w:r w:rsidR="00D60931">
        <w:rPr>
          <w:b/>
          <w:color w:val="A6A6A6" w:themeColor="background1" w:themeShade="A6"/>
          <w:sz w:val="28"/>
          <w:szCs w:val="28"/>
        </w:rPr>
        <w:t>05</w:t>
      </w:r>
      <w:r w:rsidR="00FF6D98">
        <w:rPr>
          <w:b/>
          <w:color w:val="A6A6A6" w:themeColor="background1" w:themeShade="A6"/>
          <w:sz w:val="28"/>
          <w:szCs w:val="28"/>
        </w:rPr>
        <w:t>.</w:t>
      </w:r>
      <w:r w:rsidR="00223EC9">
        <w:rPr>
          <w:b/>
          <w:color w:val="A6A6A6" w:themeColor="background1" w:themeShade="A6"/>
          <w:sz w:val="28"/>
          <w:szCs w:val="28"/>
        </w:rPr>
        <w:t>0</w:t>
      </w:r>
      <w:r w:rsidR="00D60931">
        <w:rPr>
          <w:b/>
          <w:color w:val="A6A6A6" w:themeColor="background1" w:themeShade="A6"/>
          <w:sz w:val="28"/>
          <w:szCs w:val="28"/>
        </w:rPr>
        <w:t>4</w:t>
      </w:r>
      <w:r w:rsidR="00846D1A">
        <w:rPr>
          <w:b/>
          <w:color w:val="A6A6A6" w:themeColor="background1" w:themeShade="A6"/>
          <w:sz w:val="28"/>
          <w:szCs w:val="28"/>
        </w:rPr>
        <w:t>.2</w:t>
      </w:r>
      <w:r w:rsidR="00223EC9">
        <w:rPr>
          <w:b/>
          <w:color w:val="A6A6A6" w:themeColor="background1" w:themeShade="A6"/>
          <w:sz w:val="28"/>
          <w:szCs w:val="28"/>
        </w:rPr>
        <w:t>4</w:t>
      </w:r>
      <w:r w:rsidR="00F07743" w:rsidRPr="006F3C47">
        <w:rPr>
          <w:b/>
          <w:color w:val="A6A6A6" w:themeColor="background1" w:themeShade="A6"/>
          <w:sz w:val="28"/>
          <w:szCs w:val="28"/>
        </w:rPr>
        <w:t>.</w:t>
      </w:r>
    </w:p>
    <w:p w14:paraId="42919C06" w14:textId="77777777"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14:paraId="5B466BE7" w14:textId="77777777" w:rsidTr="00321014">
        <w:tc>
          <w:tcPr>
            <w:tcW w:w="9062" w:type="dxa"/>
          </w:tcPr>
          <w:p w14:paraId="671B5A09" w14:textId="77777777" w:rsidR="00321014" w:rsidRDefault="00321014" w:rsidP="00321014">
            <w:pPr>
              <w:rPr>
                <w:b/>
              </w:rPr>
            </w:pPr>
          </w:p>
          <w:p w14:paraId="6C8E6CE6" w14:textId="70883C8B" w:rsidR="00BF5CFF" w:rsidRDefault="007D5664" w:rsidP="00BF5CFF">
            <w:pPr>
              <w:rPr>
                <w:bCs/>
              </w:rPr>
            </w:pPr>
            <w:r>
              <w:rPr>
                <w:b/>
              </w:rPr>
              <w:t>Sted og tid</w:t>
            </w:r>
            <w:r w:rsidRPr="00223EC9">
              <w:rPr>
                <w:bCs/>
              </w:rPr>
              <w:t>:</w:t>
            </w:r>
            <w:r w:rsidR="00BF5CFF">
              <w:rPr>
                <w:bCs/>
              </w:rPr>
              <w:t xml:space="preserve"> 0830 – 0930 NEL </w:t>
            </w:r>
            <w:r w:rsidR="00387C15">
              <w:rPr>
                <w:bCs/>
              </w:rPr>
              <w:t>ASA</w:t>
            </w:r>
            <w:r w:rsidR="00BF5CFF">
              <w:rPr>
                <w:bCs/>
              </w:rPr>
              <w:t>, T</w:t>
            </w:r>
            <w:r w:rsidR="00BF5CFF" w:rsidRPr="00BF5CFF">
              <w:rPr>
                <w:bCs/>
              </w:rPr>
              <w:t>ormod Gjestlands veg 29</w:t>
            </w:r>
            <w:r w:rsidR="00BF5CFF">
              <w:rPr>
                <w:bCs/>
              </w:rPr>
              <w:t xml:space="preserve"> -</w:t>
            </w:r>
            <w:r w:rsidR="00BF5CFF" w:rsidRPr="00BF5CFF">
              <w:rPr>
                <w:bCs/>
              </w:rPr>
              <w:t>3936 Porsgrunn</w:t>
            </w:r>
            <w:r w:rsidR="00BF5CFF">
              <w:rPr>
                <w:bCs/>
              </w:rPr>
              <w:t xml:space="preserve"> (Bedriftsbesøk)</w:t>
            </w:r>
          </w:p>
          <w:p w14:paraId="57D3C80A" w14:textId="09C65F92" w:rsidR="00260D86" w:rsidRPr="00223EC9" w:rsidRDefault="00235A80" w:rsidP="00BF5CFF">
            <w:r w:rsidRPr="00223EC9">
              <w:rPr>
                <w:bCs/>
              </w:rPr>
              <w:t xml:space="preserve"> </w:t>
            </w:r>
            <w:r w:rsidR="00BF5CFF">
              <w:rPr>
                <w:bCs/>
              </w:rPr>
              <w:t xml:space="preserve">                    1000 – 1200 </w:t>
            </w:r>
            <w:proofErr w:type="spellStart"/>
            <w:r w:rsidR="00D60931">
              <w:rPr>
                <w:bCs/>
              </w:rPr>
              <w:t>Proventia</w:t>
            </w:r>
            <w:proofErr w:type="spellEnd"/>
            <w:r w:rsidR="00D60931">
              <w:rPr>
                <w:bCs/>
              </w:rPr>
              <w:t>, Herøya industripark</w:t>
            </w:r>
            <w:r w:rsidR="00BF5CFF">
              <w:rPr>
                <w:bCs/>
              </w:rPr>
              <w:t xml:space="preserve">, </w:t>
            </w:r>
            <w:r w:rsidR="00BF5CFF" w:rsidRPr="00BF5CFF">
              <w:rPr>
                <w:bCs/>
              </w:rPr>
              <w:t>Hydrovegen 55</w:t>
            </w:r>
            <w:r w:rsidR="00BF5CFF">
              <w:rPr>
                <w:bCs/>
              </w:rPr>
              <w:t xml:space="preserve"> -</w:t>
            </w:r>
            <w:r w:rsidR="00BF5CFF" w:rsidRPr="00BF5CFF">
              <w:rPr>
                <w:bCs/>
              </w:rPr>
              <w:t>3936 Porsgrunn</w:t>
            </w:r>
          </w:p>
          <w:p w14:paraId="0A9CAF40" w14:textId="77777777" w:rsidR="00BF5CFF" w:rsidRDefault="00BF5CFF" w:rsidP="00321014">
            <w:pPr>
              <w:rPr>
                <w:b/>
              </w:rPr>
            </w:pPr>
          </w:p>
          <w:p w14:paraId="1A839939" w14:textId="77777777" w:rsidR="00321014" w:rsidRDefault="00D74871" w:rsidP="00321014">
            <w:r>
              <w:rPr>
                <w:b/>
              </w:rPr>
              <w:t>Medlemmer</w:t>
            </w:r>
            <w:r w:rsidR="00321014">
              <w:t xml:space="preserve">: </w:t>
            </w:r>
          </w:p>
          <w:p w14:paraId="4599E82A" w14:textId="12398E95" w:rsidR="00321014" w:rsidRDefault="006D511D" w:rsidP="00321014">
            <w:r>
              <w:t>O</w:t>
            </w:r>
            <w:r w:rsidR="00FD74D0">
              <w:t>rdfører</w:t>
            </w:r>
            <w:r w:rsidR="00321014">
              <w:t xml:space="preserve"> i Bamble: </w:t>
            </w:r>
            <w:r w:rsidR="00321014">
              <w:tab/>
            </w:r>
            <w:r w:rsidR="00FD74D0">
              <w:t xml:space="preserve">    </w:t>
            </w:r>
            <w:r>
              <w:t xml:space="preserve">              </w:t>
            </w:r>
            <w:r w:rsidR="00FD74D0">
              <w:t xml:space="preserve">          </w:t>
            </w:r>
            <w:r>
              <w:t>Jon Pieter Flølo</w:t>
            </w:r>
          </w:p>
          <w:p w14:paraId="3C6C5F89" w14:textId="77777777" w:rsidR="00321014" w:rsidRDefault="00FD74D0" w:rsidP="00321014">
            <w:r>
              <w:t>Ordfører</w:t>
            </w:r>
            <w:r w:rsidR="00321014">
              <w:t xml:space="preserve"> i Drangedal: </w:t>
            </w:r>
            <w:r w:rsidR="00321014">
              <w:tab/>
            </w:r>
            <w:r w:rsidR="00321014">
              <w:tab/>
              <w:t xml:space="preserve"> </w:t>
            </w:r>
            <w:r>
              <w:t xml:space="preserve">             </w:t>
            </w:r>
            <w:r w:rsidR="00664BF0">
              <w:t>Stina Sætre</w:t>
            </w:r>
          </w:p>
          <w:p w14:paraId="3E5FCC4B" w14:textId="57EA509F" w:rsidR="00321014" w:rsidRDefault="00FD74D0" w:rsidP="00321014">
            <w:r>
              <w:t xml:space="preserve">Ordfører i Porsgrunn: </w:t>
            </w:r>
            <w:r>
              <w:tab/>
            </w:r>
            <w:r w:rsidR="00FF6D98">
              <w:t xml:space="preserve">                            </w:t>
            </w:r>
            <w:r w:rsidR="00664BF0">
              <w:t>Janicke Andreassen</w:t>
            </w:r>
            <w:r>
              <w:tab/>
              <w:t xml:space="preserve">             </w:t>
            </w:r>
            <w:r w:rsidR="00235A80">
              <w:t xml:space="preserve"> </w:t>
            </w:r>
          </w:p>
          <w:p w14:paraId="7C2D3062" w14:textId="5323BDE6" w:rsidR="00FD74D0" w:rsidRDefault="00FD74D0" w:rsidP="00321014">
            <w:r>
              <w:t>Ordfører</w:t>
            </w:r>
            <w:r w:rsidR="00321014">
              <w:t xml:space="preserve"> i </w:t>
            </w:r>
            <w:proofErr w:type="gramStart"/>
            <w:r w:rsidR="00321014">
              <w:t xml:space="preserve">Siljan: </w:t>
            </w:r>
            <w:r>
              <w:t xml:space="preserve">  </w:t>
            </w:r>
            <w:proofErr w:type="gramEnd"/>
            <w:r>
              <w:t xml:space="preserve">                     </w:t>
            </w:r>
            <w:r w:rsidR="00FF6D98">
              <w:t xml:space="preserve">                 Elisabeth Hammer</w:t>
            </w:r>
            <w:r>
              <w:t xml:space="preserve">                </w:t>
            </w:r>
            <w:r w:rsidR="00235A80">
              <w:t xml:space="preserve"> </w:t>
            </w:r>
            <w:r>
              <w:t xml:space="preserve"> </w:t>
            </w:r>
          </w:p>
          <w:p w14:paraId="6CA62951" w14:textId="30DEC45A" w:rsidR="004B29AC" w:rsidRDefault="00B7544B" w:rsidP="00321014">
            <w:r>
              <w:t xml:space="preserve">Konst. </w:t>
            </w:r>
            <w:r w:rsidR="00FD74D0">
              <w:t xml:space="preserve">Ordfører i </w:t>
            </w:r>
            <w:proofErr w:type="gramStart"/>
            <w:r w:rsidR="00FD74D0">
              <w:t xml:space="preserve">Skien:  </w:t>
            </w:r>
            <w:r w:rsidR="00FF6D98">
              <w:t xml:space="preserve"> </w:t>
            </w:r>
            <w:proofErr w:type="gramEnd"/>
            <w:r w:rsidR="00FF6D98">
              <w:t xml:space="preserve">                          </w:t>
            </w:r>
            <w:r w:rsidR="00BF5CFF">
              <w:t>Jørn Inge Næss</w:t>
            </w:r>
            <w:r w:rsidR="00FD74D0">
              <w:t xml:space="preserve">                                   </w:t>
            </w:r>
            <w:r w:rsidR="00235A80">
              <w:t xml:space="preserve"> </w:t>
            </w:r>
          </w:p>
          <w:p w14:paraId="59CFDEC6" w14:textId="77777777" w:rsidR="00FF6D98" w:rsidRDefault="00FF6D98" w:rsidP="00FF6D98">
            <w:r>
              <w:t xml:space="preserve">Kommunedirektør i Siljan: </w:t>
            </w:r>
            <w:r>
              <w:tab/>
            </w:r>
            <w:r>
              <w:tab/>
              <w:t xml:space="preserve">Jan Sæthre </w:t>
            </w:r>
          </w:p>
          <w:p w14:paraId="67B7E7C0" w14:textId="77777777" w:rsidR="00103ABC" w:rsidRDefault="00103ABC" w:rsidP="00321014"/>
          <w:p w14:paraId="1542AF4F" w14:textId="77777777" w:rsidR="00ED37B6" w:rsidRDefault="00103ABC" w:rsidP="00103ABC">
            <w:pPr>
              <w:rPr>
                <w:b/>
              </w:rPr>
            </w:pPr>
            <w:r w:rsidRPr="00D769AE">
              <w:rPr>
                <w:b/>
              </w:rPr>
              <w:t>Andre:</w:t>
            </w:r>
          </w:p>
          <w:p w14:paraId="78EBCECD" w14:textId="77777777" w:rsidR="009633CF" w:rsidRDefault="00FF6D98" w:rsidP="0043788B">
            <w:r>
              <w:t xml:space="preserve">Grenlandssamarbeidet: </w:t>
            </w:r>
            <w:r>
              <w:tab/>
            </w:r>
            <w:r>
              <w:tab/>
              <w:t>Arve Høiber</w:t>
            </w:r>
            <w:r w:rsidR="005061D7">
              <w:t>g</w:t>
            </w:r>
            <w:r w:rsidR="005061D7">
              <w:br/>
            </w:r>
            <w:proofErr w:type="gramStart"/>
            <w:r w:rsidR="005061D7">
              <w:t>Næringssjefskollegiet</w:t>
            </w:r>
            <w:r w:rsidR="00E36BA2">
              <w:t xml:space="preserve">:   </w:t>
            </w:r>
            <w:proofErr w:type="gramEnd"/>
            <w:r w:rsidR="00E36BA2">
              <w:t xml:space="preserve">                            </w:t>
            </w:r>
            <w:r w:rsidR="005061D7">
              <w:br/>
              <w:t>NEL ASA:                                                       Ragnar</w:t>
            </w:r>
            <w:r w:rsidR="00E36BA2">
              <w:t xml:space="preserve"> Johnsson og Lars Nermoen</w:t>
            </w:r>
            <w:r w:rsidR="00E36BA2">
              <w:br/>
            </w:r>
            <w:proofErr w:type="spellStart"/>
            <w:r w:rsidR="005061D7">
              <w:t>Mericon</w:t>
            </w:r>
            <w:proofErr w:type="spellEnd"/>
            <w:r w:rsidR="005061D7">
              <w:t>:                                                       Nils-Ragnar Myhra</w:t>
            </w:r>
          </w:p>
          <w:p w14:paraId="30EF7C0B" w14:textId="77777777" w:rsidR="00447C53" w:rsidRDefault="00447C53" w:rsidP="0043788B"/>
          <w:p w14:paraId="13D486DC" w14:textId="06749345" w:rsidR="00447C53" w:rsidRPr="00447C53" w:rsidRDefault="00447C53" w:rsidP="0043788B">
            <w:pPr>
              <w:rPr>
                <w:b/>
                <w:bCs/>
              </w:rPr>
            </w:pPr>
            <w:r w:rsidRPr="00447C53">
              <w:rPr>
                <w:b/>
                <w:bCs/>
              </w:rPr>
              <w:t>Forfall:</w:t>
            </w:r>
            <w:r w:rsidRPr="00447C53">
              <w:rPr>
                <w:b/>
                <w:bCs/>
              </w:rPr>
              <w:br/>
            </w:r>
            <w:r>
              <w:t xml:space="preserve">Ordfører i Kragerø: </w:t>
            </w:r>
            <w:r>
              <w:tab/>
            </w:r>
            <w:r>
              <w:tab/>
              <w:t xml:space="preserve">              Charlotte Therkelsen</w:t>
            </w:r>
          </w:p>
        </w:tc>
      </w:tr>
    </w:tbl>
    <w:p w14:paraId="37A66FC9" w14:textId="77777777" w:rsidR="00321014" w:rsidRDefault="00321014"/>
    <w:tbl>
      <w:tblPr>
        <w:tblStyle w:val="Rutenettabell4uthevingsfarge5"/>
        <w:tblW w:w="0" w:type="auto"/>
        <w:tblLook w:val="04A0" w:firstRow="1" w:lastRow="0" w:firstColumn="1" w:lastColumn="0" w:noHBand="0" w:noVBand="1"/>
      </w:tblPr>
      <w:tblGrid>
        <w:gridCol w:w="1457"/>
        <w:gridCol w:w="7605"/>
      </w:tblGrid>
      <w:tr w:rsidR="00B35A25" w14:paraId="0B222E54" w14:textId="77777777" w:rsidTr="001A5C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071B36F5" w14:textId="77777777" w:rsidR="00B35A25" w:rsidRDefault="00B35A25">
            <w:proofErr w:type="spellStart"/>
            <w:r>
              <w:t>Saksnr</w:t>
            </w:r>
            <w:proofErr w:type="spellEnd"/>
            <w:r>
              <w:t>.</w:t>
            </w:r>
          </w:p>
        </w:tc>
        <w:tc>
          <w:tcPr>
            <w:tcW w:w="7605" w:type="dxa"/>
          </w:tcPr>
          <w:p w14:paraId="3A180CAD" w14:textId="77777777" w:rsidR="00B35A25" w:rsidRPr="001956F3" w:rsidRDefault="00FF6D98"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 xml:space="preserve">Saksliste for </w:t>
            </w:r>
            <w:r w:rsidR="00E05765">
              <w:rPr>
                <w:sz w:val="32"/>
                <w:szCs w:val="32"/>
              </w:rPr>
              <w:t>Ordfører</w:t>
            </w:r>
            <w:r w:rsidR="00B35A25" w:rsidRPr="001956F3">
              <w:rPr>
                <w:sz w:val="32"/>
                <w:szCs w:val="32"/>
              </w:rPr>
              <w:t>kollegiet</w:t>
            </w:r>
          </w:p>
          <w:p w14:paraId="47AB211D" w14:textId="77777777" w:rsidR="00B35A25" w:rsidRDefault="00B35A25">
            <w:pPr>
              <w:cnfStyle w:val="100000000000" w:firstRow="1" w:lastRow="0" w:firstColumn="0" w:lastColumn="0" w:oddVBand="0" w:evenVBand="0" w:oddHBand="0" w:evenHBand="0" w:firstRowFirstColumn="0" w:firstRowLastColumn="0" w:lastRowFirstColumn="0" w:lastRowLastColumn="0"/>
            </w:pPr>
          </w:p>
        </w:tc>
      </w:tr>
      <w:tr w:rsidR="001C1F8D" w14:paraId="0220A5BF" w14:textId="77777777" w:rsidTr="001A5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42C559E5" w14:textId="69A7B605" w:rsidR="001C1F8D" w:rsidRDefault="001C1F8D">
            <w:r>
              <w:t>Orienteringer</w:t>
            </w:r>
          </w:p>
        </w:tc>
        <w:tc>
          <w:tcPr>
            <w:tcW w:w="7605" w:type="dxa"/>
          </w:tcPr>
          <w:p w14:paraId="28167F5C" w14:textId="0CACF575" w:rsidR="001C1F8D" w:rsidRDefault="00445EEB" w:rsidP="00671D59">
            <w:pPr>
              <w:cnfStyle w:val="000000100000" w:firstRow="0" w:lastRow="0" w:firstColumn="0" w:lastColumn="0" w:oddVBand="0" w:evenVBand="0" w:oddHBand="1" w:evenHBand="0" w:firstRowFirstColumn="0" w:firstRowLastColumn="0" w:lastRowFirstColumn="0" w:lastRowLastColumn="0"/>
            </w:pPr>
            <w:r>
              <w:t>0830 – 0930  Befaring NEL ASA,</w:t>
            </w:r>
            <w:r>
              <w:br/>
              <w:t xml:space="preserve">1000 – 1200  </w:t>
            </w:r>
            <w:proofErr w:type="spellStart"/>
            <w:r>
              <w:t>Proventia</w:t>
            </w:r>
            <w:proofErr w:type="spellEnd"/>
            <w:r>
              <w:t xml:space="preserve"> - </w:t>
            </w:r>
            <w:r w:rsidRPr="00445EEB">
              <w:t>Hydrovegen 55, Porsgrunn</w:t>
            </w:r>
            <w:r>
              <w:br/>
              <w:t xml:space="preserve">Orienteringer: </w:t>
            </w:r>
            <w:r w:rsidR="00B2157A">
              <w:t>Rekruttering, frafall og morgendagens ansatte i industrien</w:t>
            </w:r>
            <w:r w:rsidR="008E4635">
              <w:br/>
              <w:t xml:space="preserve">1000 Ragnar </w:t>
            </w:r>
            <w:r w:rsidR="00836542">
              <w:t>Johnsson og Lars Nermoen</w:t>
            </w:r>
            <w:r w:rsidR="008E4635">
              <w:t>-NEL ASA</w:t>
            </w:r>
            <w:r w:rsidR="00B2157A">
              <w:br/>
            </w:r>
            <w:r w:rsidR="008E4635">
              <w:t xml:space="preserve">1045 </w:t>
            </w:r>
            <w:r w:rsidR="00671D59">
              <w:t xml:space="preserve">Nils-Ragnar Myhra </w:t>
            </w:r>
            <w:r w:rsidR="008E4635">
              <w:t>-</w:t>
            </w:r>
            <w:proofErr w:type="spellStart"/>
            <w:r w:rsidR="008E4635">
              <w:t>Mericon</w:t>
            </w:r>
            <w:proofErr w:type="spellEnd"/>
          </w:p>
        </w:tc>
      </w:tr>
      <w:tr w:rsidR="00D81A9F" w14:paraId="55ECCDF5" w14:textId="77777777" w:rsidTr="001A5CAA">
        <w:tc>
          <w:tcPr>
            <w:cnfStyle w:val="001000000000" w:firstRow="0" w:lastRow="0" w:firstColumn="1" w:lastColumn="0" w:oddVBand="0" w:evenVBand="0" w:oddHBand="0" w:evenHBand="0" w:firstRowFirstColumn="0" w:firstRowLastColumn="0" w:lastRowFirstColumn="0" w:lastRowLastColumn="0"/>
            <w:tcW w:w="1457" w:type="dxa"/>
          </w:tcPr>
          <w:p w14:paraId="4AA6403E" w14:textId="06175E17" w:rsidR="00D81A9F" w:rsidRDefault="00223EC9" w:rsidP="00CB602D">
            <w:r>
              <w:t>0</w:t>
            </w:r>
            <w:r w:rsidR="00B7544B">
              <w:t>7</w:t>
            </w:r>
            <w:r w:rsidR="00D81A9F">
              <w:t>/2</w:t>
            </w:r>
            <w:r>
              <w:t>4</w:t>
            </w:r>
          </w:p>
        </w:tc>
        <w:tc>
          <w:tcPr>
            <w:tcW w:w="7605" w:type="dxa"/>
          </w:tcPr>
          <w:p w14:paraId="43D98FE8" w14:textId="3F1FBF2E" w:rsidR="00D66644" w:rsidRDefault="00D66644" w:rsidP="00F2657E">
            <w:pPr>
              <w:cnfStyle w:val="000000000000" w:firstRow="0" w:lastRow="0" w:firstColumn="0" w:lastColumn="0" w:oddVBand="0" w:evenVBand="0" w:oddHBand="0" w:evenHBand="0" w:firstRowFirstColumn="0" w:firstRowLastColumn="0" w:lastRowFirstColumn="0" w:lastRowLastColumn="0"/>
              <w:rPr>
                <w:b/>
              </w:rPr>
            </w:pPr>
            <w:r>
              <w:rPr>
                <w:b/>
              </w:rPr>
              <w:t>Referat fra</w:t>
            </w:r>
            <w:r w:rsidR="00D60931">
              <w:rPr>
                <w:b/>
              </w:rPr>
              <w:t xml:space="preserve"> </w:t>
            </w:r>
            <w:r>
              <w:rPr>
                <w:b/>
              </w:rPr>
              <w:t>ordfører</w:t>
            </w:r>
            <w:r w:rsidR="00D60931">
              <w:rPr>
                <w:b/>
              </w:rPr>
              <w:t>kollegiet</w:t>
            </w:r>
            <w:r>
              <w:rPr>
                <w:b/>
              </w:rPr>
              <w:t xml:space="preserve"> 2</w:t>
            </w:r>
            <w:r w:rsidR="00D60931">
              <w:rPr>
                <w:b/>
              </w:rPr>
              <w:t>6</w:t>
            </w:r>
            <w:r>
              <w:rPr>
                <w:b/>
              </w:rPr>
              <w:t xml:space="preserve">. </w:t>
            </w:r>
            <w:r w:rsidR="00D60931">
              <w:rPr>
                <w:b/>
              </w:rPr>
              <w:t>januar</w:t>
            </w:r>
            <w:r>
              <w:rPr>
                <w:b/>
              </w:rPr>
              <w:t xml:space="preserve"> 202</w:t>
            </w:r>
            <w:r w:rsidR="00D60931">
              <w:rPr>
                <w:b/>
              </w:rPr>
              <w:t>4</w:t>
            </w:r>
          </w:p>
          <w:p w14:paraId="66FB68B5" w14:textId="03909E64" w:rsidR="00D81A9F" w:rsidRPr="008439EB" w:rsidRDefault="00447C53" w:rsidP="00F2657E">
            <w:pPr>
              <w:cnfStyle w:val="000000000000" w:firstRow="0" w:lastRow="0" w:firstColumn="0" w:lastColumn="0" w:oddVBand="0" w:evenVBand="0" w:oddHBand="0" w:evenHBand="0" w:firstRowFirstColumn="0" w:firstRowLastColumn="0" w:lastRowFirstColumn="0" w:lastRowLastColumn="0"/>
              <w:rPr>
                <w:b/>
              </w:rPr>
            </w:pPr>
            <w:r>
              <w:rPr>
                <w:bCs/>
              </w:rPr>
              <w:t>K</w:t>
            </w:r>
            <w:r w:rsidR="00D66644" w:rsidRPr="00D66644">
              <w:rPr>
                <w:bCs/>
              </w:rPr>
              <w:t>onklusjon: Referat vedta</w:t>
            </w:r>
            <w:r>
              <w:rPr>
                <w:bCs/>
              </w:rPr>
              <w:t>tt</w:t>
            </w:r>
            <w:r w:rsidR="00EC3F99">
              <w:rPr>
                <w:b/>
              </w:rPr>
              <w:t xml:space="preserve"> </w:t>
            </w:r>
          </w:p>
        </w:tc>
      </w:tr>
      <w:tr w:rsidR="00AE5151" w14:paraId="130B4CD7" w14:textId="77777777" w:rsidTr="001A5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34A84456" w14:textId="3650991A" w:rsidR="00AE5151" w:rsidRDefault="00AE5151" w:rsidP="00CB602D">
            <w:r>
              <w:t>08/24</w:t>
            </w:r>
          </w:p>
        </w:tc>
        <w:tc>
          <w:tcPr>
            <w:tcW w:w="7605" w:type="dxa"/>
          </w:tcPr>
          <w:p w14:paraId="36526C23" w14:textId="66534C06" w:rsidR="00AE5151" w:rsidRDefault="00AE5151" w:rsidP="00F2657E">
            <w:pPr>
              <w:cnfStyle w:val="000000100000" w:firstRow="0" w:lastRow="0" w:firstColumn="0" w:lastColumn="0" w:oddVBand="0" w:evenVBand="0" w:oddHBand="1" w:evenHBand="0" w:firstRowFirstColumn="0" w:firstRowLastColumn="0" w:lastRowFirstColumn="0" w:lastRowLastColumn="0"/>
              <w:rPr>
                <w:b/>
              </w:rPr>
            </w:pPr>
            <w:r w:rsidRPr="00AE5151">
              <w:rPr>
                <w:b/>
              </w:rPr>
              <w:t>Års</w:t>
            </w:r>
            <w:r w:rsidR="00B90689">
              <w:rPr>
                <w:b/>
              </w:rPr>
              <w:t>melding</w:t>
            </w:r>
            <w:r w:rsidRPr="00AE5151">
              <w:rPr>
                <w:b/>
              </w:rPr>
              <w:t xml:space="preserve"> Det kommunale oppgavefellesskapet, Grenlandssamarbeidet</w:t>
            </w:r>
            <w:r>
              <w:rPr>
                <w:b/>
              </w:rPr>
              <w:br/>
            </w:r>
            <w:r w:rsidR="00447C53">
              <w:rPr>
                <w:bCs/>
              </w:rPr>
              <w:t>K</w:t>
            </w:r>
            <w:r w:rsidRPr="00AE5151">
              <w:rPr>
                <w:bCs/>
              </w:rPr>
              <w:t>onklusjon: Fremlagt årsberetning anbefales for Grenlandsrådet</w:t>
            </w:r>
          </w:p>
        </w:tc>
      </w:tr>
      <w:tr w:rsidR="00AE5151" w14:paraId="5E32F372" w14:textId="77777777" w:rsidTr="001A5CAA">
        <w:tc>
          <w:tcPr>
            <w:cnfStyle w:val="001000000000" w:firstRow="0" w:lastRow="0" w:firstColumn="1" w:lastColumn="0" w:oddVBand="0" w:evenVBand="0" w:oddHBand="0" w:evenHBand="0" w:firstRowFirstColumn="0" w:firstRowLastColumn="0" w:lastRowFirstColumn="0" w:lastRowLastColumn="0"/>
            <w:tcW w:w="1457" w:type="dxa"/>
          </w:tcPr>
          <w:p w14:paraId="41804C8E" w14:textId="05219C9F" w:rsidR="00AE5151" w:rsidRDefault="00AE5151" w:rsidP="00CB602D">
            <w:r>
              <w:t>09/24</w:t>
            </w:r>
          </w:p>
        </w:tc>
        <w:tc>
          <w:tcPr>
            <w:tcW w:w="7605" w:type="dxa"/>
          </w:tcPr>
          <w:p w14:paraId="7205A90B" w14:textId="3B35A5D2" w:rsidR="00AE5151" w:rsidRDefault="00AE5151" w:rsidP="00447C53">
            <w:pPr>
              <w:cnfStyle w:val="000000000000" w:firstRow="0" w:lastRow="0" w:firstColumn="0" w:lastColumn="0" w:oddVBand="0" w:evenVBand="0" w:oddHBand="0" w:evenHBand="0" w:firstRowFirstColumn="0" w:firstRowLastColumn="0" w:lastRowFirstColumn="0" w:lastRowLastColumn="0"/>
              <w:rPr>
                <w:b/>
              </w:rPr>
            </w:pPr>
            <w:r w:rsidRPr="00AE5151">
              <w:rPr>
                <w:b/>
              </w:rPr>
              <w:t>Års</w:t>
            </w:r>
            <w:r w:rsidR="00B90689">
              <w:rPr>
                <w:b/>
              </w:rPr>
              <w:t>melding</w:t>
            </w:r>
            <w:r w:rsidRPr="00AE5151">
              <w:rPr>
                <w:b/>
              </w:rPr>
              <w:t xml:space="preserve"> Grenlandssamarbeidet IPR</w:t>
            </w:r>
            <w:r w:rsidR="00B90689">
              <w:rPr>
                <w:b/>
              </w:rPr>
              <w:t xml:space="preserve"> 2023</w:t>
            </w:r>
            <w:r>
              <w:rPr>
                <w:b/>
              </w:rPr>
              <w:br/>
            </w:r>
            <w:r w:rsidR="00447C53">
              <w:rPr>
                <w:bCs/>
              </w:rPr>
              <w:t>K</w:t>
            </w:r>
            <w:r w:rsidRPr="00AE5151">
              <w:rPr>
                <w:bCs/>
              </w:rPr>
              <w:t>onklusjon: Fremlagt årsberetning anbefales for Grenlandsrådet</w:t>
            </w:r>
          </w:p>
        </w:tc>
      </w:tr>
      <w:tr w:rsidR="00AE5151" w14:paraId="0F774CDC" w14:textId="77777777" w:rsidTr="001A5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29D6A350" w14:textId="1B2C3EE3" w:rsidR="00AE5151" w:rsidRDefault="00AE5151" w:rsidP="00CB602D">
            <w:r>
              <w:t>1</w:t>
            </w:r>
            <w:r w:rsidR="006C4AE6">
              <w:t>0</w:t>
            </w:r>
            <w:r>
              <w:t>/24</w:t>
            </w:r>
          </w:p>
        </w:tc>
        <w:tc>
          <w:tcPr>
            <w:tcW w:w="7605" w:type="dxa"/>
          </w:tcPr>
          <w:p w14:paraId="2A440B6E" w14:textId="72EE775E" w:rsidR="00AE5151" w:rsidRPr="00AE5151" w:rsidRDefault="00AE5151" w:rsidP="00447C53">
            <w:pPr>
              <w:cnfStyle w:val="000000100000" w:firstRow="0" w:lastRow="0" w:firstColumn="0" w:lastColumn="0" w:oddVBand="0" w:evenVBand="0" w:oddHBand="1" w:evenHBand="0" w:firstRowFirstColumn="0" w:firstRowLastColumn="0" w:lastRowFirstColumn="0" w:lastRowLastColumn="0"/>
              <w:rPr>
                <w:bCs/>
              </w:rPr>
            </w:pPr>
            <w:bookmarkStart w:id="0" w:name="_Hlk162941783"/>
            <w:r w:rsidRPr="00AE5151">
              <w:rPr>
                <w:b/>
              </w:rPr>
              <w:t>Stoppmønster for Vestfoldbanen R26</w:t>
            </w:r>
            <w:r>
              <w:rPr>
                <w:b/>
              </w:rPr>
              <w:br/>
            </w:r>
            <w:bookmarkEnd w:id="0"/>
            <w:r w:rsidR="00447C53">
              <w:rPr>
                <w:bCs/>
              </w:rPr>
              <w:t>K</w:t>
            </w:r>
            <w:r w:rsidRPr="00AE5151">
              <w:rPr>
                <w:bCs/>
              </w:rPr>
              <w:t>onklusjon: Fremlagt</w:t>
            </w:r>
            <w:r>
              <w:rPr>
                <w:bCs/>
              </w:rPr>
              <w:t xml:space="preserve"> uttalelse</w:t>
            </w:r>
            <w:r w:rsidRPr="00AE5151">
              <w:rPr>
                <w:bCs/>
              </w:rPr>
              <w:t xml:space="preserve"> anbefales for Grenlandsrådet</w:t>
            </w:r>
          </w:p>
        </w:tc>
      </w:tr>
      <w:tr w:rsidR="00280245" w14:paraId="0B849C8C" w14:textId="77777777" w:rsidTr="001A5CAA">
        <w:tc>
          <w:tcPr>
            <w:cnfStyle w:val="001000000000" w:firstRow="0" w:lastRow="0" w:firstColumn="1" w:lastColumn="0" w:oddVBand="0" w:evenVBand="0" w:oddHBand="0" w:evenHBand="0" w:firstRowFirstColumn="0" w:firstRowLastColumn="0" w:lastRowFirstColumn="0" w:lastRowLastColumn="0"/>
            <w:tcW w:w="1457" w:type="dxa"/>
          </w:tcPr>
          <w:p w14:paraId="7D5BEF19" w14:textId="2BFB768B" w:rsidR="00280245" w:rsidRDefault="00AE5151" w:rsidP="00CB602D">
            <w:r>
              <w:t>1</w:t>
            </w:r>
            <w:r w:rsidR="006C4AE6">
              <w:t>1</w:t>
            </w:r>
            <w:r w:rsidR="00280245">
              <w:t>/24</w:t>
            </w:r>
          </w:p>
        </w:tc>
        <w:tc>
          <w:tcPr>
            <w:tcW w:w="7605" w:type="dxa"/>
          </w:tcPr>
          <w:p w14:paraId="0DF1F6C4" w14:textId="77777777" w:rsidR="00280245" w:rsidRDefault="00280245" w:rsidP="00F2657E">
            <w:pPr>
              <w:cnfStyle w:val="000000000000" w:firstRow="0" w:lastRow="0" w:firstColumn="0" w:lastColumn="0" w:oddVBand="0" w:evenVBand="0" w:oddHBand="0" w:evenHBand="0" w:firstRowFirstColumn="0" w:firstRowLastColumn="0" w:lastRowFirstColumn="0" w:lastRowLastColumn="0"/>
              <w:rPr>
                <w:b/>
              </w:rPr>
            </w:pPr>
            <w:r>
              <w:rPr>
                <w:b/>
              </w:rPr>
              <w:t>Agenda for Grenlandsrådet 3. mai -Drangedal</w:t>
            </w:r>
          </w:p>
          <w:p w14:paraId="4E0191AC" w14:textId="45CF5B77" w:rsidR="00280245" w:rsidRDefault="00447C53" w:rsidP="00F2657E">
            <w:pPr>
              <w:cnfStyle w:val="000000000000" w:firstRow="0" w:lastRow="0" w:firstColumn="0" w:lastColumn="0" w:oddVBand="0" w:evenVBand="0" w:oddHBand="0" w:evenHBand="0" w:firstRowFirstColumn="0" w:firstRowLastColumn="0" w:lastRowFirstColumn="0" w:lastRowLastColumn="0"/>
              <w:rPr>
                <w:bCs/>
              </w:rPr>
            </w:pPr>
            <w:r>
              <w:rPr>
                <w:bCs/>
              </w:rPr>
              <w:t xml:space="preserve">Følgende agenda </w:t>
            </w:r>
            <w:proofErr w:type="spellStart"/>
            <w:r>
              <w:rPr>
                <w:bCs/>
              </w:rPr>
              <w:t>vedatt</w:t>
            </w:r>
            <w:proofErr w:type="spellEnd"/>
            <w:r w:rsidR="00280245">
              <w:rPr>
                <w:bCs/>
              </w:rPr>
              <w:t>:</w:t>
            </w:r>
            <w:r w:rsidR="00280245">
              <w:rPr>
                <w:bCs/>
              </w:rPr>
              <w:br/>
              <w:t>0900 – 1000 Befaring kraftverk -oppmøte</w:t>
            </w:r>
            <w:r w:rsidR="00280245">
              <w:rPr>
                <w:bCs/>
              </w:rPr>
              <w:br/>
              <w:t xml:space="preserve">1030 </w:t>
            </w:r>
            <w:proofErr w:type="gramStart"/>
            <w:r w:rsidR="00280245">
              <w:rPr>
                <w:bCs/>
              </w:rPr>
              <w:t>-  1100</w:t>
            </w:r>
            <w:proofErr w:type="gramEnd"/>
            <w:r w:rsidR="00280245">
              <w:rPr>
                <w:bCs/>
              </w:rPr>
              <w:t xml:space="preserve"> Drangedal Everk, -kommunalt initiativ i produksjon av fornybar kraft</w:t>
            </w:r>
          </w:p>
          <w:p w14:paraId="3862FB23" w14:textId="77777777" w:rsidR="00280245" w:rsidRDefault="00280245" w:rsidP="00F2657E">
            <w:pPr>
              <w:cnfStyle w:val="000000000000" w:firstRow="0" w:lastRow="0" w:firstColumn="0" w:lastColumn="0" w:oddVBand="0" w:evenVBand="0" w:oddHBand="0" w:evenHBand="0" w:firstRowFirstColumn="0" w:firstRowLastColumn="0" w:lastRowFirstColumn="0" w:lastRowLastColumn="0"/>
              <w:rPr>
                <w:bCs/>
              </w:rPr>
            </w:pPr>
            <w:r>
              <w:rPr>
                <w:bCs/>
              </w:rPr>
              <w:t>1100 – 1130 Lunsj</w:t>
            </w:r>
          </w:p>
          <w:p w14:paraId="6DC5983D" w14:textId="2157489C" w:rsidR="00280245" w:rsidRDefault="00280245" w:rsidP="00F2657E">
            <w:pPr>
              <w:cnfStyle w:val="000000000000" w:firstRow="0" w:lastRow="0" w:firstColumn="0" w:lastColumn="0" w:oddVBand="0" w:evenVBand="0" w:oddHBand="0" w:evenHBand="0" w:firstRowFirstColumn="0" w:firstRowLastColumn="0" w:lastRowFirstColumn="0" w:lastRowLastColumn="0"/>
              <w:rPr>
                <w:bCs/>
              </w:rPr>
            </w:pPr>
            <w:r>
              <w:rPr>
                <w:bCs/>
              </w:rPr>
              <w:t xml:space="preserve">1130 – 1200 </w:t>
            </w:r>
            <w:proofErr w:type="spellStart"/>
            <w:r>
              <w:rPr>
                <w:bCs/>
              </w:rPr>
              <w:t>Hackaton</w:t>
            </w:r>
            <w:proofErr w:type="spellEnd"/>
            <w:r>
              <w:rPr>
                <w:bCs/>
              </w:rPr>
              <w:t xml:space="preserve"> 8TWh -presentasjon av vinnergruppa og evaluering</w:t>
            </w:r>
          </w:p>
          <w:p w14:paraId="608871C3" w14:textId="3EAA5583" w:rsidR="00836542" w:rsidRDefault="00836542" w:rsidP="00F2657E">
            <w:pPr>
              <w:cnfStyle w:val="000000000000" w:firstRow="0" w:lastRow="0" w:firstColumn="0" w:lastColumn="0" w:oddVBand="0" w:evenVBand="0" w:oddHBand="0" w:evenHBand="0" w:firstRowFirstColumn="0" w:firstRowLastColumn="0" w:lastRowFirstColumn="0" w:lastRowLastColumn="0"/>
              <w:rPr>
                <w:bCs/>
              </w:rPr>
            </w:pPr>
            <w:r>
              <w:rPr>
                <w:bCs/>
              </w:rPr>
              <w:lastRenderedPageBreak/>
              <w:t>1200 – 1300 Telemarksplanen -regional planstrategi</w:t>
            </w:r>
          </w:p>
          <w:p w14:paraId="3ADD2AA8" w14:textId="637F48A1" w:rsidR="00836542" w:rsidRDefault="00836542" w:rsidP="00F2657E">
            <w:pPr>
              <w:cnfStyle w:val="000000000000" w:firstRow="0" w:lastRow="0" w:firstColumn="0" w:lastColumn="0" w:oddVBand="0" w:evenVBand="0" w:oddHBand="0" w:evenHBand="0" w:firstRowFirstColumn="0" w:firstRowLastColumn="0" w:lastRowFirstColumn="0" w:lastRowLastColumn="0"/>
              <w:rPr>
                <w:bCs/>
              </w:rPr>
            </w:pPr>
            <w:r>
              <w:rPr>
                <w:bCs/>
              </w:rPr>
              <w:t>1300 – 1315 Pause</w:t>
            </w:r>
          </w:p>
          <w:p w14:paraId="7952B488" w14:textId="627E3A5C" w:rsidR="00836542" w:rsidRDefault="00836542" w:rsidP="00F2657E">
            <w:pPr>
              <w:cnfStyle w:val="000000000000" w:firstRow="0" w:lastRow="0" w:firstColumn="0" w:lastColumn="0" w:oddVBand="0" w:evenVBand="0" w:oddHBand="0" w:evenHBand="0" w:firstRowFirstColumn="0" w:firstRowLastColumn="0" w:lastRowFirstColumn="0" w:lastRowLastColumn="0"/>
              <w:rPr>
                <w:bCs/>
              </w:rPr>
            </w:pPr>
            <w:r>
              <w:rPr>
                <w:bCs/>
              </w:rPr>
              <w:t>1315 – 1345 Fremtidig kraftproduksjon i Telemark -felles kunnskapsgrunnlag</w:t>
            </w:r>
          </w:p>
          <w:p w14:paraId="6813C652" w14:textId="77777777" w:rsidR="00280245" w:rsidRDefault="00280245" w:rsidP="00F2657E">
            <w:pPr>
              <w:cnfStyle w:val="000000000000" w:firstRow="0" w:lastRow="0" w:firstColumn="0" w:lastColumn="0" w:oddVBand="0" w:evenVBand="0" w:oddHBand="0" w:evenHBand="0" w:firstRowFirstColumn="0" w:firstRowLastColumn="0" w:lastRowFirstColumn="0" w:lastRowLastColumn="0"/>
              <w:rPr>
                <w:bCs/>
              </w:rPr>
            </w:pPr>
            <w:r>
              <w:rPr>
                <w:bCs/>
              </w:rPr>
              <w:t>1</w:t>
            </w:r>
            <w:r w:rsidR="00836542">
              <w:rPr>
                <w:bCs/>
              </w:rPr>
              <w:t>345</w:t>
            </w:r>
            <w:r>
              <w:rPr>
                <w:bCs/>
              </w:rPr>
              <w:t xml:space="preserve"> – </w:t>
            </w:r>
            <w:r w:rsidR="00836542">
              <w:rPr>
                <w:bCs/>
              </w:rPr>
              <w:t>1430</w:t>
            </w:r>
            <w:r>
              <w:rPr>
                <w:bCs/>
              </w:rPr>
              <w:t xml:space="preserve"> </w:t>
            </w:r>
            <w:r w:rsidR="00836542">
              <w:rPr>
                <w:bCs/>
              </w:rPr>
              <w:t>Saksbehandling</w:t>
            </w:r>
          </w:p>
          <w:p w14:paraId="22B9A593" w14:textId="5800D88C" w:rsidR="001A5CAA" w:rsidRDefault="001A5CAA" w:rsidP="001A5CAA">
            <w:pPr>
              <w:pStyle w:val="Listeavsnitt"/>
              <w:numPr>
                <w:ilvl w:val="0"/>
                <w:numId w:val="14"/>
              </w:numPr>
              <w:cnfStyle w:val="000000000000" w:firstRow="0" w:lastRow="0" w:firstColumn="0" w:lastColumn="0" w:oddVBand="0" w:evenVBand="0" w:oddHBand="0" w:evenHBand="0" w:firstRowFirstColumn="0" w:firstRowLastColumn="0" w:lastRowFirstColumn="0" w:lastRowLastColumn="0"/>
              <w:rPr>
                <w:bCs/>
              </w:rPr>
            </w:pPr>
            <w:r>
              <w:rPr>
                <w:bCs/>
              </w:rPr>
              <w:t>Års</w:t>
            </w:r>
            <w:r w:rsidR="006D511D">
              <w:rPr>
                <w:bCs/>
              </w:rPr>
              <w:t>melding</w:t>
            </w:r>
            <w:r>
              <w:rPr>
                <w:bCs/>
              </w:rPr>
              <w:t xml:space="preserve"> Det kommunale oppgavefellesskapet, Grenlandssamarbeidet</w:t>
            </w:r>
          </w:p>
          <w:p w14:paraId="223BA619" w14:textId="71176220" w:rsidR="001A5CAA" w:rsidRDefault="001A5CAA" w:rsidP="001A5CAA">
            <w:pPr>
              <w:pStyle w:val="Listeavsnitt"/>
              <w:numPr>
                <w:ilvl w:val="0"/>
                <w:numId w:val="14"/>
              </w:numPr>
              <w:cnfStyle w:val="000000000000" w:firstRow="0" w:lastRow="0" w:firstColumn="0" w:lastColumn="0" w:oddVBand="0" w:evenVBand="0" w:oddHBand="0" w:evenHBand="0" w:firstRowFirstColumn="0" w:firstRowLastColumn="0" w:lastRowFirstColumn="0" w:lastRowLastColumn="0"/>
              <w:rPr>
                <w:bCs/>
              </w:rPr>
            </w:pPr>
            <w:r>
              <w:rPr>
                <w:bCs/>
              </w:rPr>
              <w:t>Års</w:t>
            </w:r>
            <w:r w:rsidR="006D511D">
              <w:rPr>
                <w:bCs/>
              </w:rPr>
              <w:t>melding</w:t>
            </w:r>
            <w:r>
              <w:rPr>
                <w:bCs/>
              </w:rPr>
              <w:t xml:space="preserve"> Grenlandssamarbeidet IPR</w:t>
            </w:r>
          </w:p>
          <w:p w14:paraId="4AF09B5A" w14:textId="7B7B3A53" w:rsidR="001A5CAA" w:rsidRPr="001A5CAA" w:rsidRDefault="001A5CAA" w:rsidP="001A5CAA">
            <w:pPr>
              <w:pStyle w:val="Listeavsnitt"/>
              <w:numPr>
                <w:ilvl w:val="0"/>
                <w:numId w:val="14"/>
              </w:numPr>
              <w:cnfStyle w:val="000000000000" w:firstRow="0" w:lastRow="0" w:firstColumn="0" w:lastColumn="0" w:oddVBand="0" w:evenVBand="0" w:oddHBand="0" w:evenHBand="0" w:firstRowFirstColumn="0" w:firstRowLastColumn="0" w:lastRowFirstColumn="0" w:lastRowLastColumn="0"/>
              <w:rPr>
                <w:bCs/>
              </w:rPr>
            </w:pPr>
            <w:proofErr w:type="spellStart"/>
            <w:r>
              <w:rPr>
                <w:bCs/>
              </w:rPr>
              <w:t>Uttalelse</w:t>
            </w:r>
            <w:proofErr w:type="spellEnd"/>
            <w:r>
              <w:rPr>
                <w:bCs/>
              </w:rPr>
              <w:t xml:space="preserve"> </w:t>
            </w:r>
            <w:r w:rsidR="006D511D">
              <w:rPr>
                <w:bCs/>
              </w:rPr>
              <w:t xml:space="preserve">Ruteplan 2026 </w:t>
            </w:r>
            <w:r>
              <w:rPr>
                <w:bCs/>
              </w:rPr>
              <w:t>Stoppmønste</w:t>
            </w:r>
            <w:r w:rsidR="006D511D">
              <w:rPr>
                <w:bCs/>
              </w:rPr>
              <w:t>r</w:t>
            </w:r>
            <w:r>
              <w:rPr>
                <w:bCs/>
              </w:rPr>
              <w:t xml:space="preserve"> </w:t>
            </w:r>
            <w:r w:rsidR="006D511D">
              <w:rPr>
                <w:bCs/>
              </w:rPr>
              <w:t>Ve</w:t>
            </w:r>
            <w:r>
              <w:rPr>
                <w:bCs/>
              </w:rPr>
              <w:t xml:space="preserve">stfoldbanen </w:t>
            </w:r>
          </w:p>
        </w:tc>
      </w:tr>
      <w:tr w:rsidR="00783DF3" w14:paraId="35CD678C" w14:textId="77777777" w:rsidTr="001A5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7C2DE9FA" w14:textId="2C5ECBF2" w:rsidR="00CB602D" w:rsidRDefault="00AE5151" w:rsidP="007362B3">
            <w:r>
              <w:lastRenderedPageBreak/>
              <w:t>1</w:t>
            </w:r>
            <w:r w:rsidR="006C4AE6">
              <w:t>2</w:t>
            </w:r>
            <w:r w:rsidR="00CB602D">
              <w:t>/2</w:t>
            </w:r>
            <w:r w:rsidR="00223EC9">
              <w:t>4</w:t>
            </w:r>
          </w:p>
        </w:tc>
        <w:tc>
          <w:tcPr>
            <w:tcW w:w="7605" w:type="dxa"/>
          </w:tcPr>
          <w:p w14:paraId="19E23B94" w14:textId="77777777" w:rsidR="00447C53" w:rsidRDefault="00CB602D" w:rsidP="00CB602D">
            <w:pPr>
              <w:cnfStyle w:val="000000100000" w:firstRow="0" w:lastRow="0" w:firstColumn="0" w:lastColumn="0" w:oddVBand="0" w:evenVBand="0" w:oddHBand="1" w:evenHBand="0" w:firstRowFirstColumn="0" w:firstRowLastColumn="0" w:lastRowFirstColumn="0" w:lastRowLastColumn="0"/>
              <w:rPr>
                <w:b/>
              </w:rPr>
            </w:pPr>
            <w:r>
              <w:rPr>
                <w:b/>
              </w:rPr>
              <w:t>Eventuelt</w:t>
            </w:r>
          </w:p>
          <w:p w14:paraId="62AD2C3C" w14:textId="596DE4D9" w:rsidR="00447C53" w:rsidRPr="00447C53" w:rsidRDefault="00447C53" w:rsidP="00447C53">
            <w:pPr>
              <w:spacing w:after="0" w:line="240" w:lineRule="auto"/>
              <w:cnfStyle w:val="000000100000" w:firstRow="0" w:lastRow="0" w:firstColumn="0" w:lastColumn="0" w:oddVBand="0" w:evenVBand="0" w:oddHBand="1" w:evenHBand="0" w:firstRowFirstColumn="0" w:firstRowLastColumn="0" w:lastRowFirstColumn="0" w:lastRowLastColumn="0"/>
              <w:rPr>
                <w:bCs/>
              </w:rPr>
            </w:pPr>
            <w:r w:rsidRPr="00447C53">
              <w:rPr>
                <w:bCs/>
              </w:rPr>
              <w:t>Forespørsel Grenlandsrådet 3.5</w:t>
            </w:r>
            <w:r>
              <w:rPr>
                <w:bCs/>
              </w:rPr>
              <w:t xml:space="preserve"> fra Helena </w:t>
            </w:r>
            <w:proofErr w:type="spellStart"/>
            <w:r>
              <w:rPr>
                <w:bCs/>
              </w:rPr>
              <w:t>Røsholt</w:t>
            </w:r>
            <w:proofErr w:type="spellEnd"/>
            <w:r>
              <w:rPr>
                <w:bCs/>
              </w:rPr>
              <w:t>, Skien</w:t>
            </w:r>
          </w:p>
          <w:p w14:paraId="2DD543C4" w14:textId="77777777" w:rsidR="00447C53" w:rsidRDefault="00447C53" w:rsidP="00447C53">
            <w:pPr>
              <w:cnfStyle w:val="000000100000" w:firstRow="0" w:lastRow="0" w:firstColumn="0" w:lastColumn="0" w:oddVBand="0" w:evenVBand="0" w:oddHBand="1" w:evenHBand="0" w:firstRowFirstColumn="0" w:firstRowLastColumn="0" w:lastRowFirstColumn="0" w:lastRowLastColumn="0"/>
              <w:rPr>
                <w:bCs/>
                <w:i/>
                <w:iCs/>
              </w:rPr>
            </w:pPr>
            <w:r w:rsidRPr="00447C53">
              <w:rPr>
                <w:bCs/>
                <w:i/>
                <w:iCs/>
              </w:rPr>
              <w:t>Det er svært bekymringsfullt, at man har kuttet to av seks operative stillinger i forebyggende enhet i Grenland. Dette vil medføre at det mest sannsynlig ikke er noen fra forebyggende seksjon på jobb hver helg slik det har vært i mange år. Det er svært uheldig da dette er tjenestemenn/kvinner som har svært gode relasjoner til ungdommene våre. Tallene er krystallklare, vi har behov for flere stillinger -ikke færre. Ungdomsmiljøene er blitt tøffere, og de blir stadig yngre og yngre. Oppsøkende team gjør at man avgrenser rekruttering av nye til miljøet. To av etterforskerne har jobbet med saker med ungdom under 18 år. Det har i 2023 vært en økning på 283 % på vold mot offentlig tjenesteperson, økning på 233 % på ran. Det har den siste tiden pågått flere rettsaker, og vi ser der at flere ungdommer fra 15 år og oppover har blitt fengslet og flere har fått ubetingede dommer som tilsier at de må sone i fengsel. Det har vært svært stygge ranssaker hvor andre ungdommer har blitt utsatt for ran. Jeg er derfor ekstremt kritisk til at man velger å kutte akkurat her i Sør-</w:t>
            </w:r>
            <w:proofErr w:type="gramStart"/>
            <w:r w:rsidRPr="00447C53">
              <w:rPr>
                <w:bCs/>
                <w:i/>
                <w:iCs/>
              </w:rPr>
              <w:t>Øst politidistrikt</w:t>
            </w:r>
            <w:proofErr w:type="gramEnd"/>
            <w:r w:rsidRPr="00447C53">
              <w:rPr>
                <w:bCs/>
                <w:i/>
                <w:iCs/>
              </w:rPr>
              <w:t xml:space="preserve"> nå, og håper leder kan imøtekomme min forespørsel om en orientering, eventuelt en sak i grenlandsrådet, hvor Dag Størksen og Tor Ragnar Steffensen kommer og orienterer om status i ungdomsmiljøet og politiressurser i Grenland.</w:t>
            </w:r>
          </w:p>
          <w:p w14:paraId="284B389D" w14:textId="77777777" w:rsidR="00447C53" w:rsidRDefault="00447C53" w:rsidP="00447C53">
            <w:pPr>
              <w:cnfStyle w:val="000000100000" w:firstRow="0" w:lastRow="0" w:firstColumn="0" w:lastColumn="0" w:oddVBand="0" w:evenVBand="0" w:oddHBand="1" w:evenHBand="0" w:firstRowFirstColumn="0" w:firstRowLastColumn="0" w:lastRowFirstColumn="0" w:lastRowLastColumn="0"/>
              <w:rPr>
                <w:bCs/>
                <w:i/>
                <w:iCs/>
              </w:rPr>
            </w:pPr>
          </w:p>
          <w:p w14:paraId="087619EE" w14:textId="6DE3C7D1" w:rsidR="00447C53" w:rsidRPr="00447C53" w:rsidRDefault="00447C53" w:rsidP="00447C53">
            <w:pPr>
              <w:cnfStyle w:val="000000100000" w:firstRow="0" w:lastRow="0" w:firstColumn="0" w:lastColumn="0" w:oddVBand="0" w:evenVBand="0" w:oddHBand="1" w:evenHBand="0" w:firstRowFirstColumn="0" w:firstRowLastColumn="0" w:lastRowFirstColumn="0" w:lastRowLastColumn="0"/>
              <w:rPr>
                <w:bCs/>
              </w:rPr>
            </w:pPr>
            <w:r>
              <w:rPr>
                <w:bCs/>
              </w:rPr>
              <w:t>Vedtak:</w:t>
            </w:r>
            <w:r>
              <w:rPr>
                <w:bCs/>
              </w:rPr>
              <w:br/>
              <w:t>Forespørselen blir behandles på Grenlandsrådet 13. september. Politiet inviteres til møtet for å orientere</w:t>
            </w:r>
          </w:p>
        </w:tc>
      </w:tr>
    </w:tbl>
    <w:p w14:paraId="240A4685" w14:textId="77777777" w:rsidR="00CB1B03" w:rsidRDefault="00CB1B03" w:rsidP="00783DF3"/>
    <w:sectPr w:rsidR="00CB1B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68AB" w14:textId="77777777" w:rsidR="00B608D0" w:rsidRDefault="00B608D0" w:rsidP="006F3C47">
      <w:pPr>
        <w:spacing w:after="0" w:line="240" w:lineRule="auto"/>
      </w:pPr>
      <w:r>
        <w:separator/>
      </w:r>
    </w:p>
  </w:endnote>
  <w:endnote w:type="continuationSeparator" w:id="0">
    <w:p w14:paraId="401D62F8" w14:textId="77777777" w:rsidR="00B608D0" w:rsidRDefault="00B608D0"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5B77" w14:textId="77777777" w:rsidR="00B608D0" w:rsidRDefault="00B608D0" w:rsidP="006F3C47">
      <w:pPr>
        <w:spacing w:after="0" w:line="240" w:lineRule="auto"/>
      </w:pPr>
      <w:r>
        <w:separator/>
      </w:r>
    </w:p>
  </w:footnote>
  <w:footnote w:type="continuationSeparator" w:id="0">
    <w:p w14:paraId="1F5FE37E" w14:textId="77777777" w:rsidR="00B608D0" w:rsidRDefault="00B608D0"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B7F9" w14:textId="77777777" w:rsidR="00824863" w:rsidRDefault="00824863">
    <w:pPr>
      <w:pStyle w:val="Topptekst"/>
    </w:pPr>
    <w:r>
      <w:rPr>
        <w:noProof/>
        <w:lang w:eastAsia="nb-NO"/>
      </w:rPr>
      <w:drawing>
        <wp:anchor distT="0" distB="0" distL="114300" distR="114300" simplePos="0" relativeHeight="251659264" behindDoc="1" locked="0" layoutInCell="1" allowOverlap="1" wp14:anchorId="61CF2623" wp14:editId="62F6FBE8">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14:paraId="3DFD7604" w14:textId="77777777"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233B42"/>
    <w:multiLevelType w:val="hybridMultilevel"/>
    <w:tmpl w:val="D9DA3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D174A6D"/>
    <w:multiLevelType w:val="hybridMultilevel"/>
    <w:tmpl w:val="F5DC9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791690A"/>
    <w:multiLevelType w:val="hybridMultilevel"/>
    <w:tmpl w:val="675486D8"/>
    <w:lvl w:ilvl="0" w:tplc="472846D2">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82D5942"/>
    <w:multiLevelType w:val="hybridMultilevel"/>
    <w:tmpl w:val="A844E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A393797"/>
    <w:multiLevelType w:val="hybridMultilevel"/>
    <w:tmpl w:val="A816F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BC451E"/>
    <w:multiLevelType w:val="hybridMultilevel"/>
    <w:tmpl w:val="585A0F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4816479">
    <w:abstractNumId w:val="3"/>
  </w:num>
  <w:num w:numId="2" w16cid:durableId="243804916">
    <w:abstractNumId w:val="5"/>
  </w:num>
  <w:num w:numId="3" w16cid:durableId="582229208">
    <w:abstractNumId w:val="5"/>
  </w:num>
  <w:num w:numId="4" w16cid:durableId="1097485681">
    <w:abstractNumId w:val="1"/>
  </w:num>
  <w:num w:numId="5" w16cid:durableId="1801877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5131729">
    <w:abstractNumId w:val="4"/>
  </w:num>
  <w:num w:numId="7" w16cid:durableId="2138180926">
    <w:abstractNumId w:val="0"/>
  </w:num>
  <w:num w:numId="8" w16cid:durableId="638147983">
    <w:abstractNumId w:val="7"/>
  </w:num>
  <w:num w:numId="9" w16cid:durableId="1300959721">
    <w:abstractNumId w:val="11"/>
  </w:num>
  <w:num w:numId="10" w16cid:durableId="607346619">
    <w:abstractNumId w:val="9"/>
  </w:num>
  <w:num w:numId="11" w16cid:durableId="1492213945">
    <w:abstractNumId w:val="10"/>
  </w:num>
  <w:num w:numId="12" w16cid:durableId="1939677992">
    <w:abstractNumId w:val="2"/>
  </w:num>
  <w:num w:numId="13" w16cid:durableId="452216630">
    <w:abstractNumId w:val="8"/>
  </w:num>
  <w:num w:numId="14" w16cid:durableId="646328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43"/>
    <w:rsid w:val="00051E55"/>
    <w:rsid w:val="00063B8C"/>
    <w:rsid w:val="000839D4"/>
    <w:rsid w:val="000845A7"/>
    <w:rsid w:val="000A40D0"/>
    <w:rsid w:val="000B2678"/>
    <w:rsid w:val="000B76C2"/>
    <w:rsid w:val="000C197E"/>
    <w:rsid w:val="000D0D69"/>
    <w:rsid w:val="00101B8A"/>
    <w:rsid w:val="00103ABC"/>
    <w:rsid w:val="001454C1"/>
    <w:rsid w:val="00162AA8"/>
    <w:rsid w:val="001956F3"/>
    <w:rsid w:val="00197E40"/>
    <w:rsid w:val="001A5CAA"/>
    <w:rsid w:val="001C1F8D"/>
    <w:rsid w:val="001D0847"/>
    <w:rsid w:val="001E5DA8"/>
    <w:rsid w:val="001F39CB"/>
    <w:rsid w:val="00223EC9"/>
    <w:rsid w:val="00227A6E"/>
    <w:rsid w:val="00232191"/>
    <w:rsid w:val="00235A80"/>
    <w:rsid w:val="00260D86"/>
    <w:rsid w:val="002779EA"/>
    <w:rsid w:val="00280245"/>
    <w:rsid w:val="002A5215"/>
    <w:rsid w:val="002A53F5"/>
    <w:rsid w:val="002B0FA8"/>
    <w:rsid w:val="002C52FB"/>
    <w:rsid w:val="002E10A6"/>
    <w:rsid w:val="00302978"/>
    <w:rsid w:val="003158C5"/>
    <w:rsid w:val="00321014"/>
    <w:rsid w:val="003216E8"/>
    <w:rsid w:val="00341454"/>
    <w:rsid w:val="003774DF"/>
    <w:rsid w:val="0038118F"/>
    <w:rsid w:val="00387C15"/>
    <w:rsid w:val="00394345"/>
    <w:rsid w:val="003A4055"/>
    <w:rsid w:val="003C7402"/>
    <w:rsid w:val="00413417"/>
    <w:rsid w:val="00426C1C"/>
    <w:rsid w:val="00432B57"/>
    <w:rsid w:val="0043788B"/>
    <w:rsid w:val="00445EEB"/>
    <w:rsid w:val="00447C53"/>
    <w:rsid w:val="00463A3E"/>
    <w:rsid w:val="00470CBD"/>
    <w:rsid w:val="00472AC7"/>
    <w:rsid w:val="004735F5"/>
    <w:rsid w:val="0049052B"/>
    <w:rsid w:val="00492179"/>
    <w:rsid w:val="004B29AC"/>
    <w:rsid w:val="004B773E"/>
    <w:rsid w:val="004D05D2"/>
    <w:rsid w:val="004E3237"/>
    <w:rsid w:val="004F1DC7"/>
    <w:rsid w:val="004F467B"/>
    <w:rsid w:val="0050030A"/>
    <w:rsid w:val="00504285"/>
    <w:rsid w:val="005061D7"/>
    <w:rsid w:val="00517D30"/>
    <w:rsid w:val="005213EB"/>
    <w:rsid w:val="00541D4C"/>
    <w:rsid w:val="00543FA7"/>
    <w:rsid w:val="00561B89"/>
    <w:rsid w:val="0057424F"/>
    <w:rsid w:val="005907CE"/>
    <w:rsid w:val="005B284C"/>
    <w:rsid w:val="005C25B6"/>
    <w:rsid w:val="00602675"/>
    <w:rsid w:val="00602E3E"/>
    <w:rsid w:val="0060569E"/>
    <w:rsid w:val="00606B2E"/>
    <w:rsid w:val="00607EB6"/>
    <w:rsid w:val="00610AFA"/>
    <w:rsid w:val="00662850"/>
    <w:rsid w:val="00664BF0"/>
    <w:rsid w:val="006715C4"/>
    <w:rsid w:val="00671D59"/>
    <w:rsid w:val="006806F2"/>
    <w:rsid w:val="00685572"/>
    <w:rsid w:val="00686CB1"/>
    <w:rsid w:val="006B72A7"/>
    <w:rsid w:val="006B7435"/>
    <w:rsid w:val="006C397B"/>
    <w:rsid w:val="006C43D0"/>
    <w:rsid w:val="006C4AE6"/>
    <w:rsid w:val="006D511D"/>
    <w:rsid w:val="006F195C"/>
    <w:rsid w:val="006F28C4"/>
    <w:rsid w:val="006F3C47"/>
    <w:rsid w:val="007008D3"/>
    <w:rsid w:val="0070757C"/>
    <w:rsid w:val="00734390"/>
    <w:rsid w:val="007362B3"/>
    <w:rsid w:val="0075036E"/>
    <w:rsid w:val="00783DF3"/>
    <w:rsid w:val="007901D3"/>
    <w:rsid w:val="007960D2"/>
    <w:rsid w:val="0079675C"/>
    <w:rsid w:val="007B01DB"/>
    <w:rsid w:val="007D1DB9"/>
    <w:rsid w:val="007D5664"/>
    <w:rsid w:val="007F1F26"/>
    <w:rsid w:val="008047A0"/>
    <w:rsid w:val="00824863"/>
    <w:rsid w:val="00836542"/>
    <w:rsid w:val="00840296"/>
    <w:rsid w:val="008439EB"/>
    <w:rsid w:val="00846D1A"/>
    <w:rsid w:val="00847FDF"/>
    <w:rsid w:val="008724AA"/>
    <w:rsid w:val="00874BA9"/>
    <w:rsid w:val="00880026"/>
    <w:rsid w:val="008C2436"/>
    <w:rsid w:val="008C6258"/>
    <w:rsid w:val="008D5058"/>
    <w:rsid w:val="008D6341"/>
    <w:rsid w:val="008E4635"/>
    <w:rsid w:val="008E7184"/>
    <w:rsid w:val="009116AA"/>
    <w:rsid w:val="00930CDD"/>
    <w:rsid w:val="00931457"/>
    <w:rsid w:val="009633CF"/>
    <w:rsid w:val="009662A4"/>
    <w:rsid w:val="00967453"/>
    <w:rsid w:val="00971A0C"/>
    <w:rsid w:val="009752AB"/>
    <w:rsid w:val="009828E1"/>
    <w:rsid w:val="009C25C7"/>
    <w:rsid w:val="009C7F0F"/>
    <w:rsid w:val="009E1A47"/>
    <w:rsid w:val="009F06CF"/>
    <w:rsid w:val="00A006ED"/>
    <w:rsid w:val="00A11A39"/>
    <w:rsid w:val="00A3071B"/>
    <w:rsid w:val="00A414D9"/>
    <w:rsid w:val="00A523FB"/>
    <w:rsid w:val="00A55763"/>
    <w:rsid w:val="00A8012F"/>
    <w:rsid w:val="00A8731E"/>
    <w:rsid w:val="00AA4D16"/>
    <w:rsid w:val="00AB02FC"/>
    <w:rsid w:val="00AC1892"/>
    <w:rsid w:val="00AC245A"/>
    <w:rsid w:val="00AE5151"/>
    <w:rsid w:val="00AF7D8D"/>
    <w:rsid w:val="00B02086"/>
    <w:rsid w:val="00B07DAE"/>
    <w:rsid w:val="00B2157A"/>
    <w:rsid w:val="00B31E74"/>
    <w:rsid w:val="00B35A25"/>
    <w:rsid w:val="00B47B9F"/>
    <w:rsid w:val="00B55E88"/>
    <w:rsid w:val="00B569F8"/>
    <w:rsid w:val="00B608D0"/>
    <w:rsid w:val="00B729B6"/>
    <w:rsid w:val="00B7544B"/>
    <w:rsid w:val="00B7633D"/>
    <w:rsid w:val="00B8045C"/>
    <w:rsid w:val="00B85AB5"/>
    <w:rsid w:val="00B905E4"/>
    <w:rsid w:val="00B90689"/>
    <w:rsid w:val="00BA072D"/>
    <w:rsid w:val="00BA5E0B"/>
    <w:rsid w:val="00BA7D30"/>
    <w:rsid w:val="00BB150A"/>
    <w:rsid w:val="00BB673C"/>
    <w:rsid w:val="00BF5CFF"/>
    <w:rsid w:val="00C01C16"/>
    <w:rsid w:val="00C723D6"/>
    <w:rsid w:val="00C86054"/>
    <w:rsid w:val="00C90406"/>
    <w:rsid w:val="00CA7EB8"/>
    <w:rsid w:val="00CB12F9"/>
    <w:rsid w:val="00CB1B03"/>
    <w:rsid w:val="00CB602D"/>
    <w:rsid w:val="00CC1ABD"/>
    <w:rsid w:val="00CC3721"/>
    <w:rsid w:val="00CE261B"/>
    <w:rsid w:val="00CF2CFD"/>
    <w:rsid w:val="00D04B4B"/>
    <w:rsid w:val="00D46049"/>
    <w:rsid w:val="00D540CA"/>
    <w:rsid w:val="00D567D6"/>
    <w:rsid w:val="00D60931"/>
    <w:rsid w:val="00D66644"/>
    <w:rsid w:val="00D66C79"/>
    <w:rsid w:val="00D740AC"/>
    <w:rsid w:val="00D74871"/>
    <w:rsid w:val="00D769AE"/>
    <w:rsid w:val="00D81A9F"/>
    <w:rsid w:val="00D823DC"/>
    <w:rsid w:val="00D860C7"/>
    <w:rsid w:val="00DB7C8E"/>
    <w:rsid w:val="00DC2E01"/>
    <w:rsid w:val="00DC6FBD"/>
    <w:rsid w:val="00DC71B0"/>
    <w:rsid w:val="00DD131B"/>
    <w:rsid w:val="00DF6CF4"/>
    <w:rsid w:val="00E033B4"/>
    <w:rsid w:val="00E05765"/>
    <w:rsid w:val="00E05BC9"/>
    <w:rsid w:val="00E30F80"/>
    <w:rsid w:val="00E36BA2"/>
    <w:rsid w:val="00E450A3"/>
    <w:rsid w:val="00E5567C"/>
    <w:rsid w:val="00E569AC"/>
    <w:rsid w:val="00E667FB"/>
    <w:rsid w:val="00E906E3"/>
    <w:rsid w:val="00E93683"/>
    <w:rsid w:val="00E954CF"/>
    <w:rsid w:val="00EB2F18"/>
    <w:rsid w:val="00EC3F99"/>
    <w:rsid w:val="00ED37B6"/>
    <w:rsid w:val="00EE3233"/>
    <w:rsid w:val="00EE37BF"/>
    <w:rsid w:val="00F07743"/>
    <w:rsid w:val="00F227D3"/>
    <w:rsid w:val="00F2374A"/>
    <w:rsid w:val="00F2657E"/>
    <w:rsid w:val="00F41FAD"/>
    <w:rsid w:val="00F838E6"/>
    <w:rsid w:val="00F860AD"/>
    <w:rsid w:val="00FA09F0"/>
    <w:rsid w:val="00FB7DE5"/>
    <w:rsid w:val="00FC1696"/>
    <w:rsid w:val="00FD3BF8"/>
    <w:rsid w:val="00FD6AD7"/>
    <w:rsid w:val="00FD74D0"/>
    <w:rsid w:val="00FF6D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4B34"/>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2A521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5215"/>
    <w:rPr>
      <w:rFonts w:ascii="Segoe UI" w:hAnsi="Segoe UI" w:cs="Segoe UI"/>
      <w:sz w:val="18"/>
      <w:szCs w:val="18"/>
    </w:rPr>
  </w:style>
  <w:style w:type="paragraph" w:styleId="Ingenmellomrom">
    <w:name w:val="No Spacing"/>
    <w:link w:val="IngenmellomromTegn"/>
    <w:uiPriority w:val="1"/>
    <w:qFormat/>
    <w:rsid w:val="004B29A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B29AC"/>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613</Words>
  <Characters>3255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3</cp:revision>
  <cp:lastPrinted>2023-02-21T11:10:00Z</cp:lastPrinted>
  <dcterms:created xsi:type="dcterms:W3CDTF">2024-04-08T07:08:00Z</dcterms:created>
  <dcterms:modified xsi:type="dcterms:W3CDTF">2024-04-08T10:35:00Z</dcterms:modified>
</cp:coreProperties>
</file>